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DDC" w:rsidRDefault="00361DDC" w:rsidP="00724FEF">
      <w:pPr>
        <w:spacing w:after="0" w:line="240" w:lineRule="auto"/>
        <w:rPr>
          <w:rFonts w:ascii="Times New Roman" w:hAnsi="Times New Roman" w:cs="Times New Roman"/>
          <w:sz w:val="24"/>
          <w:szCs w:val="24"/>
          <w:lang w:val="en-US"/>
        </w:rPr>
      </w:pPr>
      <w:bookmarkStart w:id="0" w:name="_GoBack"/>
      <w:bookmarkEnd w:id="0"/>
    </w:p>
    <w:p w:rsidR="00AE20E4" w:rsidRPr="00573CB5" w:rsidRDefault="00997E3D" w:rsidP="00361DDC">
      <w:pPr>
        <w:spacing w:after="0" w:line="240" w:lineRule="auto"/>
        <w:jc w:val="center"/>
        <w:rPr>
          <w:rFonts w:ascii="Arial" w:hAnsi="Arial" w:cs="Arial"/>
          <w:b/>
          <w:sz w:val="32"/>
          <w:szCs w:val="32"/>
          <w:lang w:val="en-US"/>
        </w:rPr>
      </w:pPr>
      <w:r>
        <w:rPr>
          <w:rFonts w:ascii="Arial" w:hAnsi="Arial" w:cs="Arial"/>
          <w:b/>
          <w:sz w:val="32"/>
          <w:szCs w:val="32"/>
          <w:lang w:val="en-US"/>
        </w:rPr>
        <w:t>DHHS REPORTING</w:t>
      </w:r>
    </w:p>
    <w:p w:rsidR="00AE20E4" w:rsidRDefault="00AE20E4" w:rsidP="00724FEF">
      <w:pPr>
        <w:spacing w:after="0" w:line="240" w:lineRule="auto"/>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2093"/>
        <w:gridCol w:w="4678"/>
        <w:gridCol w:w="1559"/>
        <w:gridCol w:w="912"/>
      </w:tblGrid>
      <w:tr w:rsidR="00AE20E4" w:rsidRPr="00AE20E4" w:rsidTr="00E66C36">
        <w:tc>
          <w:tcPr>
            <w:tcW w:w="2093" w:type="dxa"/>
            <w:vAlign w:val="center"/>
          </w:tcPr>
          <w:p w:rsidR="00AE20E4" w:rsidRPr="00AE20E4" w:rsidRDefault="00AE20E4" w:rsidP="00AE20E4">
            <w:pPr>
              <w:jc w:val="center"/>
              <w:rPr>
                <w:rFonts w:ascii="Arial" w:hAnsi="Arial" w:cs="Arial"/>
                <w:b/>
                <w:sz w:val="24"/>
                <w:szCs w:val="24"/>
                <w:lang w:val="en-US"/>
              </w:rPr>
            </w:pPr>
            <w:r w:rsidRPr="00AE20E4">
              <w:rPr>
                <w:rFonts w:ascii="Arial" w:hAnsi="Arial" w:cs="Arial"/>
                <w:b/>
                <w:sz w:val="24"/>
                <w:szCs w:val="24"/>
                <w:lang w:val="en-US"/>
              </w:rPr>
              <w:t>ITEM</w:t>
            </w:r>
          </w:p>
        </w:tc>
        <w:tc>
          <w:tcPr>
            <w:tcW w:w="4678" w:type="dxa"/>
            <w:vAlign w:val="center"/>
          </w:tcPr>
          <w:p w:rsidR="00AE20E4" w:rsidRPr="00AE20E4" w:rsidRDefault="00997E3D" w:rsidP="00AE20E4">
            <w:pPr>
              <w:jc w:val="center"/>
              <w:rPr>
                <w:rFonts w:ascii="Arial" w:hAnsi="Arial" w:cs="Arial"/>
                <w:b/>
                <w:sz w:val="24"/>
                <w:szCs w:val="24"/>
                <w:lang w:val="en-US"/>
              </w:rPr>
            </w:pPr>
            <w:r>
              <w:rPr>
                <w:rFonts w:ascii="Arial" w:hAnsi="Arial" w:cs="Arial"/>
                <w:b/>
                <w:sz w:val="24"/>
                <w:szCs w:val="24"/>
                <w:lang w:val="en-US"/>
              </w:rPr>
              <w:t>DETAILS</w:t>
            </w:r>
            <w:r w:rsidR="00AE20E4" w:rsidRPr="00AE20E4">
              <w:rPr>
                <w:rFonts w:ascii="Arial" w:hAnsi="Arial" w:cs="Arial"/>
                <w:b/>
                <w:sz w:val="24"/>
                <w:szCs w:val="24"/>
                <w:lang w:val="en-US"/>
              </w:rPr>
              <w:t xml:space="preserve"> REQUIRED</w:t>
            </w:r>
          </w:p>
        </w:tc>
        <w:tc>
          <w:tcPr>
            <w:tcW w:w="1559" w:type="dxa"/>
            <w:vAlign w:val="center"/>
          </w:tcPr>
          <w:p w:rsidR="00AE20E4" w:rsidRPr="00AE20E4" w:rsidRDefault="00997E3D" w:rsidP="00AE20E4">
            <w:pPr>
              <w:jc w:val="center"/>
              <w:rPr>
                <w:rFonts w:ascii="Arial" w:hAnsi="Arial" w:cs="Arial"/>
                <w:b/>
                <w:sz w:val="24"/>
                <w:szCs w:val="24"/>
                <w:lang w:val="en-US"/>
              </w:rPr>
            </w:pPr>
            <w:r>
              <w:rPr>
                <w:rFonts w:ascii="Arial" w:hAnsi="Arial" w:cs="Arial"/>
                <w:b/>
                <w:sz w:val="24"/>
                <w:szCs w:val="24"/>
                <w:lang w:val="en-US"/>
              </w:rPr>
              <w:t>DUE</w:t>
            </w:r>
          </w:p>
        </w:tc>
        <w:tc>
          <w:tcPr>
            <w:tcW w:w="912" w:type="dxa"/>
            <w:vAlign w:val="center"/>
          </w:tcPr>
          <w:p w:rsidR="00AE20E4" w:rsidRPr="00AE20E4" w:rsidRDefault="00997E3D" w:rsidP="00AE20E4">
            <w:pPr>
              <w:jc w:val="center"/>
              <w:rPr>
                <w:rFonts w:ascii="Arial" w:hAnsi="Arial" w:cs="Arial"/>
                <w:b/>
                <w:sz w:val="24"/>
                <w:szCs w:val="24"/>
                <w:lang w:val="en-US"/>
              </w:rPr>
            </w:pPr>
            <w:r>
              <w:rPr>
                <w:rFonts w:ascii="Arial" w:hAnsi="Arial" w:cs="Arial"/>
                <w:b/>
                <w:sz w:val="24"/>
                <w:szCs w:val="24"/>
                <w:lang w:val="en-US"/>
              </w:rPr>
              <w:t>DONE</w:t>
            </w:r>
          </w:p>
        </w:tc>
      </w:tr>
      <w:tr w:rsidR="00AE20E4" w:rsidRPr="00573CB5" w:rsidTr="00E66C36">
        <w:tc>
          <w:tcPr>
            <w:tcW w:w="2093" w:type="dxa"/>
          </w:tcPr>
          <w:p w:rsidR="00AE20E4" w:rsidRPr="00A82B61" w:rsidRDefault="00E66C36" w:rsidP="00716296">
            <w:pPr>
              <w:rPr>
                <w:rFonts w:cs="Times New Roman"/>
                <w:b/>
                <w:sz w:val="24"/>
                <w:szCs w:val="24"/>
                <w:lang w:val="en-US"/>
              </w:rPr>
            </w:pPr>
            <w:r>
              <w:rPr>
                <w:rFonts w:cs="Times New Roman"/>
                <w:b/>
                <w:sz w:val="24"/>
                <w:szCs w:val="24"/>
                <w:lang w:val="en-US"/>
              </w:rPr>
              <w:t>Service Delivery</w:t>
            </w:r>
            <w:r w:rsidR="00997E3D">
              <w:rPr>
                <w:rFonts w:cs="Times New Roman"/>
                <w:b/>
                <w:sz w:val="24"/>
                <w:szCs w:val="24"/>
                <w:lang w:val="en-US"/>
              </w:rPr>
              <w:t xml:space="preserve"> Report</w:t>
            </w:r>
          </w:p>
        </w:tc>
        <w:tc>
          <w:tcPr>
            <w:tcW w:w="4678" w:type="dxa"/>
          </w:tcPr>
          <w:p w:rsidR="00E66C36" w:rsidRDefault="00E66C36" w:rsidP="00E66C36">
            <w:pPr>
              <w:numPr>
                <w:ilvl w:val="0"/>
                <w:numId w:val="1"/>
              </w:numPr>
              <w:rPr>
                <w:rFonts w:ascii="Calibri" w:hAnsi="Calibri"/>
                <w:sz w:val="24"/>
                <w:szCs w:val="24"/>
              </w:rPr>
            </w:pPr>
            <w:r w:rsidRPr="00E66C36">
              <w:rPr>
                <w:rFonts w:ascii="Calibri" w:hAnsi="Calibri"/>
                <w:b/>
                <w:sz w:val="24"/>
                <w:szCs w:val="24"/>
              </w:rPr>
              <w:t>Neighbourhood House Service Delivery  Report</w:t>
            </w:r>
            <w:r w:rsidRPr="00E66C36">
              <w:rPr>
                <w:rFonts w:ascii="Calibri" w:hAnsi="Calibri"/>
                <w:sz w:val="24"/>
                <w:szCs w:val="24"/>
              </w:rPr>
              <w:t xml:space="preserve"> </w:t>
            </w:r>
            <w:r>
              <w:rPr>
                <w:rFonts w:ascii="Calibri" w:hAnsi="Calibri"/>
                <w:sz w:val="24"/>
                <w:szCs w:val="24"/>
              </w:rPr>
              <w:t>(as per template)</w:t>
            </w:r>
          </w:p>
          <w:p w:rsidR="00E66C36" w:rsidRPr="00E66C36" w:rsidRDefault="00E66C36" w:rsidP="00E66C36">
            <w:pPr>
              <w:jc w:val="center"/>
              <w:rPr>
                <w:rFonts w:ascii="Calibri" w:hAnsi="Calibri"/>
                <w:sz w:val="24"/>
                <w:szCs w:val="24"/>
              </w:rPr>
            </w:pPr>
            <w:r>
              <w:rPr>
                <w:rFonts w:ascii="Calibri" w:hAnsi="Calibri"/>
                <w:sz w:val="24"/>
                <w:szCs w:val="24"/>
              </w:rPr>
              <w:t>And include</w:t>
            </w:r>
          </w:p>
          <w:p w:rsidR="00E66C36" w:rsidRPr="00E66C36" w:rsidRDefault="00E66C36" w:rsidP="00E66C36">
            <w:pPr>
              <w:numPr>
                <w:ilvl w:val="0"/>
                <w:numId w:val="2"/>
              </w:numPr>
              <w:tabs>
                <w:tab w:val="left" w:pos="426"/>
                <w:tab w:val="left" w:pos="709"/>
                <w:tab w:val="left" w:pos="1843"/>
                <w:tab w:val="left" w:pos="3402"/>
                <w:tab w:val="left" w:pos="4962"/>
                <w:tab w:val="left" w:pos="6096"/>
                <w:tab w:val="left" w:pos="6804"/>
                <w:tab w:val="left" w:pos="7797"/>
              </w:tabs>
              <w:spacing w:before="120"/>
              <w:rPr>
                <w:sz w:val="24"/>
                <w:szCs w:val="24"/>
              </w:rPr>
            </w:pPr>
            <w:r w:rsidRPr="00E66C36">
              <w:rPr>
                <w:rFonts w:ascii="Calibri" w:hAnsi="Calibri"/>
                <w:b/>
                <w:sz w:val="24"/>
                <w:szCs w:val="24"/>
              </w:rPr>
              <w:t xml:space="preserve">Minutes </w:t>
            </w:r>
            <w:r>
              <w:rPr>
                <w:rFonts w:ascii="Calibri" w:hAnsi="Calibri"/>
                <w:b/>
                <w:sz w:val="24"/>
                <w:szCs w:val="24"/>
              </w:rPr>
              <w:t>of</w:t>
            </w:r>
            <w:r w:rsidRPr="00E66C36">
              <w:rPr>
                <w:rFonts w:ascii="Calibri" w:hAnsi="Calibri"/>
                <w:b/>
                <w:sz w:val="24"/>
                <w:szCs w:val="24"/>
              </w:rPr>
              <w:t xml:space="preserve"> the AGM</w:t>
            </w:r>
          </w:p>
          <w:p w:rsidR="00E66C36" w:rsidRDefault="00E66C36" w:rsidP="00E66C36">
            <w:pPr>
              <w:numPr>
                <w:ilvl w:val="0"/>
                <w:numId w:val="2"/>
              </w:numPr>
              <w:tabs>
                <w:tab w:val="left" w:pos="426"/>
                <w:tab w:val="left" w:pos="709"/>
                <w:tab w:val="left" w:pos="1843"/>
                <w:tab w:val="left" w:pos="3402"/>
                <w:tab w:val="left" w:pos="4962"/>
                <w:tab w:val="left" w:pos="6096"/>
                <w:tab w:val="left" w:pos="6804"/>
                <w:tab w:val="left" w:pos="7797"/>
              </w:tabs>
              <w:spacing w:before="120"/>
              <w:rPr>
                <w:sz w:val="24"/>
                <w:szCs w:val="24"/>
              </w:rPr>
            </w:pPr>
            <w:r w:rsidRPr="00E66C36">
              <w:rPr>
                <w:b/>
                <w:sz w:val="24"/>
                <w:szCs w:val="24"/>
              </w:rPr>
              <w:t>Revised Constitution</w:t>
            </w:r>
            <w:r w:rsidRPr="00E66C36">
              <w:rPr>
                <w:sz w:val="24"/>
                <w:szCs w:val="24"/>
              </w:rPr>
              <w:t xml:space="preserve"> (only necessary if changed in the financial year by the appro</w:t>
            </w:r>
            <w:r>
              <w:rPr>
                <w:sz w:val="24"/>
                <w:szCs w:val="24"/>
              </w:rPr>
              <w:t>priate Special General Meeting)</w:t>
            </w:r>
          </w:p>
          <w:p w:rsidR="00E66C36" w:rsidRPr="00E66C36" w:rsidRDefault="00E66C36" w:rsidP="00E66C36">
            <w:pPr>
              <w:tabs>
                <w:tab w:val="left" w:pos="426"/>
                <w:tab w:val="left" w:pos="709"/>
                <w:tab w:val="left" w:pos="1843"/>
                <w:tab w:val="left" w:pos="3402"/>
                <w:tab w:val="left" w:pos="4962"/>
                <w:tab w:val="left" w:pos="6096"/>
                <w:tab w:val="left" w:pos="6804"/>
                <w:tab w:val="left" w:pos="7797"/>
              </w:tabs>
              <w:spacing w:before="120"/>
              <w:rPr>
                <w:sz w:val="24"/>
                <w:szCs w:val="24"/>
              </w:rPr>
            </w:pPr>
            <w:r>
              <w:rPr>
                <w:b/>
                <w:sz w:val="24"/>
                <w:szCs w:val="24"/>
              </w:rPr>
              <w:t>Deliver to Community Partners Team in your local area</w:t>
            </w:r>
          </w:p>
          <w:p w:rsidR="00AE20E4" w:rsidRPr="00573CB5" w:rsidRDefault="00AE20E4" w:rsidP="00716296">
            <w:pPr>
              <w:spacing w:line="360" w:lineRule="auto"/>
              <w:rPr>
                <w:rFonts w:cs="Times New Roman"/>
                <w:sz w:val="24"/>
                <w:szCs w:val="24"/>
                <w:lang w:val="en-US"/>
              </w:rPr>
            </w:pPr>
          </w:p>
        </w:tc>
        <w:tc>
          <w:tcPr>
            <w:tcW w:w="1559" w:type="dxa"/>
          </w:tcPr>
          <w:p w:rsidR="00AE20E4" w:rsidRPr="00573CB5" w:rsidRDefault="00E66C36" w:rsidP="008C75AE">
            <w:pPr>
              <w:rPr>
                <w:rFonts w:cs="Times New Roman"/>
                <w:sz w:val="24"/>
                <w:szCs w:val="24"/>
                <w:lang w:val="en-US"/>
              </w:rPr>
            </w:pPr>
            <w:r>
              <w:rPr>
                <w:rFonts w:cs="Times New Roman"/>
                <w:sz w:val="24"/>
                <w:szCs w:val="24"/>
                <w:lang w:val="en-US"/>
              </w:rPr>
              <w:t>31 Oct</w:t>
            </w:r>
            <w:r w:rsidR="008C75AE">
              <w:rPr>
                <w:rFonts w:cs="Times New Roman"/>
                <w:sz w:val="24"/>
                <w:szCs w:val="24"/>
                <w:lang w:val="en-US"/>
              </w:rPr>
              <w:t>ober</w:t>
            </w:r>
            <w:r>
              <w:rPr>
                <w:rFonts w:cs="Times New Roman"/>
                <w:sz w:val="24"/>
                <w:szCs w:val="24"/>
                <w:lang w:val="en-US"/>
              </w:rPr>
              <w:t xml:space="preserve"> </w:t>
            </w:r>
            <w:r w:rsidR="008C75AE">
              <w:rPr>
                <w:rFonts w:cs="Times New Roman"/>
                <w:sz w:val="24"/>
                <w:szCs w:val="24"/>
                <w:lang w:val="en-US"/>
              </w:rPr>
              <w:t>each year</w:t>
            </w:r>
          </w:p>
        </w:tc>
        <w:tc>
          <w:tcPr>
            <w:tcW w:w="912" w:type="dxa"/>
          </w:tcPr>
          <w:p w:rsidR="00AE20E4" w:rsidRPr="00573CB5" w:rsidRDefault="00AE20E4" w:rsidP="00716296">
            <w:pPr>
              <w:rPr>
                <w:rFonts w:cs="Times New Roman"/>
                <w:sz w:val="24"/>
                <w:szCs w:val="24"/>
                <w:lang w:val="en-US"/>
              </w:rPr>
            </w:pPr>
          </w:p>
        </w:tc>
      </w:tr>
      <w:tr w:rsidR="00BB0676" w:rsidRPr="00573CB5" w:rsidTr="00E66C36">
        <w:tc>
          <w:tcPr>
            <w:tcW w:w="2093" w:type="dxa"/>
          </w:tcPr>
          <w:p w:rsidR="00BB0676" w:rsidRPr="0016088C" w:rsidRDefault="00BB0676" w:rsidP="00BB0676">
            <w:pPr>
              <w:rPr>
                <w:rFonts w:ascii="Calibri" w:hAnsi="Calibri"/>
                <w:b/>
              </w:rPr>
            </w:pPr>
            <w:r w:rsidRPr="0016088C">
              <w:rPr>
                <w:rFonts w:ascii="Calibri" w:hAnsi="Calibri"/>
                <w:b/>
              </w:rPr>
              <w:t>Mid-Year Service Delivery Report</w:t>
            </w:r>
          </w:p>
          <w:p w:rsidR="00BB0676" w:rsidRDefault="00BB0676" w:rsidP="00BB0676">
            <w:pPr>
              <w:rPr>
                <w:rFonts w:cs="Times New Roman"/>
                <w:b/>
                <w:sz w:val="24"/>
                <w:szCs w:val="24"/>
                <w:lang w:val="en-US"/>
              </w:rPr>
            </w:pPr>
          </w:p>
        </w:tc>
        <w:tc>
          <w:tcPr>
            <w:tcW w:w="4678" w:type="dxa"/>
          </w:tcPr>
          <w:p w:rsidR="00BB0676" w:rsidRPr="00F4729E" w:rsidRDefault="00BB0676" w:rsidP="00E66C36">
            <w:pPr>
              <w:numPr>
                <w:ilvl w:val="0"/>
                <w:numId w:val="1"/>
              </w:numPr>
              <w:rPr>
                <w:rFonts w:ascii="Calibri" w:hAnsi="Calibri"/>
                <w:b/>
                <w:sz w:val="24"/>
                <w:szCs w:val="24"/>
              </w:rPr>
            </w:pPr>
            <w:r w:rsidRPr="00F4729E">
              <w:rPr>
                <w:rFonts w:ascii="Calibri" w:hAnsi="Calibri"/>
                <w:sz w:val="24"/>
                <w:szCs w:val="24"/>
              </w:rPr>
              <w:t xml:space="preserve">Provide a copy of the </w:t>
            </w:r>
            <w:r w:rsidRPr="00F4729E">
              <w:rPr>
                <w:rFonts w:ascii="Calibri" w:hAnsi="Calibri"/>
                <w:b/>
                <w:sz w:val="24"/>
                <w:szCs w:val="24"/>
              </w:rPr>
              <w:t>Coordinator</w:t>
            </w:r>
            <w:r w:rsidR="00F4729E" w:rsidRPr="00F4729E">
              <w:rPr>
                <w:rFonts w:ascii="Calibri" w:hAnsi="Calibri"/>
                <w:b/>
                <w:sz w:val="24"/>
                <w:szCs w:val="24"/>
              </w:rPr>
              <w:t>’</w:t>
            </w:r>
            <w:r w:rsidRPr="00F4729E">
              <w:rPr>
                <w:rFonts w:ascii="Calibri" w:hAnsi="Calibri"/>
                <w:b/>
                <w:sz w:val="24"/>
                <w:szCs w:val="24"/>
              </w:rPr>
              <w:t>s R</w:t>
            </w:r>
            <w:r w:rsidR="00F4729E" w:rsidRPr="00F4729E">
              <w:rPr>
                <w:rFonts w:ascii="Calibri" w:hAnsi="Calibri"/>
                <w:b/>
                <w:sz w:val="24"/>
                <w:szCs w:val="24"/>
              </w:rPr>
              <w:t>eport</w:t>
            </w:r>
            <w:r w:rsidRPr="00F4729E">
              <w:rPr>
                <w:rFonts w:ascii="Calibri" w:hAnsi="Calibri"/>
                <w:sz w:val="24"/>
                <w:szCs w:val="24"/>
              </w:rPr>
              <w:t xml:space="preserve"> to the Management Committee of the House for the July – December period (at minimum include the section outlining the activities of the House in this period</w:t>
            </w:r>
            <w:r w:rsidR="00F4729E">
              <w:rPr>
                <w:rFonts w:ascii="Calibri" w:hAnsi="Calibri"/>
                <w:sz w:val="24"/>
                <w:szCs w:val="24"/>
              </w:rPr>
              <w:t xml:space="preserve"> </w:t>
            </w:r>
            <w:r w:rsidRPr="00F4729E">
              <w:rPr>
                <w:rFonts w:ascii="Calibri" w:hAnsi="Calibri"/>
                <w:sz w:val="24"/>
                <w:szCs w:val="24"/>
              </w:rPr>
              <w:t>(copies of reports tabled or a collated version)</w:t>
            </w:r>
          </w:p>
          <w:p w:rsidR="00A01CAC" w:rsidRPr="00F4729E" w:rsidRDefault="00A01CAC" w:rsidP="00A01CAC">
            <w:pPr>
              <w:jc w:val="center"/>
              <w:rPr>
                <w:rFonts w:ascii="Calibri" w:hAnsi="Calibri"/>
                <w:sz w:val="24"/>
                <w:szCs w:val="24"/>
              </w:rPr>
            </w:pPr>
            <w:r w:rsidRPr="00F4729E">
              <w:rPr>
                <w:rFonts w:ascii="Calibri" w:hAnsi="Calibri"/>
                <w:sz w:val="24"/>
                <w:szCs w:val="24"/>
              </w:rPr>
              <w:t>Or</w:t>
            </w:r>
          </w:p>
          <w:p w:rsidR="00A01CAC" w:rsidRPr="00F4729E" w:rsidRDefault="00A01CAC" w:rsidP="00A01CAC">
            <w:pPr>
              <w:numPr>
                <w:ilvl w:val="0"/>
                <w:numId w:val="1"/>
              </w:numPr>
              <w:rPr>
                <w:rFonts w:ascii="Calibri" w:hAnsi="Calibri"/>
                <w:b/>
                <w:sz w:val="24"/>
                <w:szCs w:val="24"/>
              </w:rPr>
            </w:pPr>
            <w:r w:rsidRPr="00F4729E">
              <w:rPr>
                <w:rFonts w:ascii="Calibri" w:hAnsi="Calibri"/>
                <w:sz w:val="24"/>
                <w:szCs w:val="24"/>
              </w:rPr>
              <w:t>You can use the Annual Report template but just the activity tables for Goals 1,2, 3</w:t>
            </w:r>
          </w:p>
          <w:p w:rsidR="00F4729E" w:rsidRPr="00E66C36" w:rsidRDefault="00F4729E" w:rsidP="00F4729E">
            <w:pPr>
              <w:tabs>
                <w:tab w:val="left" w:pos="426"/>
                <w:tab w:val="left" w:pos="709"/>
                <w:tab w:val="left" w:pos="1843"/>
                <w:tab w:val="left" w:pos="3402"/>
                <w:tab w:val="left" w:pos="4962"/>
                <w:tab w:val="left" w:pos="6096"/>
                <w:tab w:val="left" w:pos="6804"/>
                <w:tab w:val="left" w:pos="7797"/>
              </w:tabs>
              <w:spacing w:before="120"/>
              <w:rPr>
                <w:sz w:val="24"/>
                <w:szCs w:val="24"/>
              </w:rPr>
            </w:pPr>
            <w:r>
              <w:rPr>
                <w:b/>
                <w:sz w:val="24"/>
                <w:szCs w:val="24"/>
              </w:rPr>
              <w:t>Deliver to Community Partners Team in your local area</w:t>
            </w:r>
          </w:p>
          <w:p w:rsidR="00A01CAC" w:rsidRPr="00E66C36" w:rsidRDefault="00A01CAC" w:rsidP="00A01CAC">
            <w:pPr>
              <w:rPr>
                <w:rFonts w:ascii="Calibri" w:hAnsi="Calibri"/>
                <w:b/>
                <w:sz w:val="24"/>
                <w:szCs w:val="24"/>
              </w:rPr>
            </w:pPr>
          </w:p>
        </w:tc>
        <w:tc>
          <w:tcPr>
            <w:tcW w:w="1559" w:type="dxa"/>
          </w:tcPr>
          <w:p w:rsidR="00BB0676" w:rsidRPr="00F4729E" w:rsidRDefault="00F4729E" w:rsidP="008C75AE">
            <w:pPr>
              <w:rPr>
                <w:rFonts w:cs="Times New Roman"/>
                <w:sz w:val="24"/>
                <w:szCs w:val="24"/>
                <w:lang w:val="en-US"/>
              </w:rPr>
            </w:pPr>
            <w:r w:rsidRPr="00F4729E">
              <w:rPr>
                <w:rFonts w:ascii="Calibri" w:hAnsi="Calibri"/>
                <w:sz w:val="24"/>
                <w:szCs w:val="24"/>
              </w:rPr>
              <w:t xml:space="preserve">Within 5 days of the first committee meeting of </w:t>
            </w:r>
            <w:r w:rsidR="008C75AE">
              <w:rPr>
                <w:rFonts w:ascii="Calibri" w:hAnsi="Calibri"/>
                <w:sz w:val="24"/>
                <w:szCs w:val="24"/>
              </w:rPr>
              <w:t>a calendar year</w:t>
            </w:r>
            <w:r w:rsidRPr="00F4729E">
              <w:rPr>
                <w:rFonts w:ascii="Calibri" w:hAnsi="Calibri"/>
                <w:sz w:val="24"/>
                <w:szCs w:val="24"/>
              </w:rPr>
              <w:t xml:space="preserve"> or no later than 30</w:t>
            </w:r>
            <w:r w:rsidRPr="00F4729E">
              <w:rPr>
                <w:rFonts w:ascii="Calibri" w:hAnsi="Calibri"/>
                <w:sz w:val="24"/>
                <w:szCs w:val="24"/>
                <w:vertAlign w:val="superscript"/>
              </w:rPr>
              <w:t xml:space="preserve"> </w:t>
            </w:r>
            <w:r w:rsidRPr="00F4729E">
              <w:rPr>
                <w:rFonts w:ascii="Calibri" w:hAnsi="Calibri"/>
                <w:sz w:val="24"/>
                <w:szCs w:val="24"/>
              </w:rPr>
              <w:t xml:space="preserve">April </w:t>
            </w:r>
            <w:r w:rsidR="008C75AE">
              <w:rPr>
                <w:rFonts w:ascii="Calibri" w:hAnsi="Calibri"/>
                <w:sz w:val="24"/>
                <w:szCs w:val="24"/>
              </w:rPr>
              <w:t>of that year</w:t>
            </w:r>
          </w:p>
        </w:tc>
        <w:tc>
          <w:tcPr>
            <w:tcW w:w="912" w:type="dxa"/>
          </w:tcPr>
          <w:p w:rsidR="00BB0676" w:rsidRPr="00573CB5" w:rsidRDefault="00BB0676" w:rsidP="00716296">
            <w:pPr>
              <w:rPr>
                <w:rFonts w:cs="Times New Roman"/>
                <w:sz w:val="24"/>
                <w:szCs w:val="24"/>
                <w:lang w:val="en-US"/>
              </w:rPr>
            </w:pPr>
          </w:p>
        </w:tc>
      </w:tr>
      <w:tr w:rsidR="00AE20E4" w:rsidRPr="00573CB5" w:rsidTr="00E66C36">
        <w:tc>
          <w:tcPr>
            <w:tcW w:w="2093" w:type="dxa"/>
          </w:tcPr>
          <w:p w:rsidR="00AE20E4" w:rsidRDefault="00997E3D" w:rsidP="00724FEF">
            <w:pPr>
              <w:rPr>
                <w:rFonts w:cs="Times New Roman"/>
                <w:b/>
                <w:sz w:val="24"/>
                <w:szCs w:val="24"/>
                <w:lang w:val="en-US"/>
              </w:rPr>
            </w:pPr>
            <w:r>
              <w:rPr>
                <w:rFonts w:cs="Times New Roman"/>
                <w:b/>
                <w:sz w:val="24"/>
                <w:szCs w:val="24"/>
                <w:lang w:val="en-US"/>
              </w:rPr>
              <w:t>Financial Report</w:t>
            </w:r>
            <w:r w:rsidR="00E66C36">
              <w:rPr>
                <w:rFonts w:cs="Times New Roman"/>
                <w:b/>
                <w:sz w:val="24"/>
                <w:szCs w:val="24"/>
                <w:lang w:val="en-US"/>
              </w:rPr>
              <w:t>s</w:t>
            </w:r>
          </w:p>
          <w:p w:rsidR="006E5DA9" w:rsidRPr="006E5DA9" w:rsidRDefault="006E5DA9" w:rsidP="00724FEF">
            <w:pPr>
              <w:rPr>
                <w:rFonts w:cs="Times New Roman"/>
                <w:sz w:val="24"/>
                <w:szCs w:val="24"/>
                <w:lang w:val="en-US"/>
              </w:rPr>
            </w:pPr>
            <w:r w:rsidRPr="006E5DA9">
              <w:rPr>
                <w:rFonts w:cs="Times New Roman"/>
                <w:sz w:val="24"/>
                <w:szCs w:val="24"/>
                <w:lang w:val="en-US"/>
              </w:rPr>
              <w:t>(Financial reports must be sent in hard copy)</w:t>
            </w:r>
          </w:p>
        </w:tc>
        <w:tc>
          <w:tcPr>
            <w:tcW w:w="4678" w:type="dxa"/>
          </w:tcPr>
          <w:p w:rsidR="00E66C36" w:rsidRPr="00E66C36" w:rsidRDefault="00E66C36" w:rsidP="00BB0676">
            <w:pPr>
              <w:numPr>
                <w:ilvl w:val="0"/>
                <w:numId w:val="3"/>
              </w:numPr>
              <w:rPr>
                <w:rFonts w:ascii="Calibri" w:hAnsi="Calibri"/>
                <w:sz w:val="24"/>
                <w:szCs w:val="24"/>
              </w:rPr>
            </w:pPr>
            <w:r w:rsidRPr="00E66C36">
              <w:rPr>
                <w:rFonts w:ascii="Calibri" w:hAnsi="Calibri"/>
                <w:b/>
                <w:sz w:val="24"/>
                <w:szCs w:val="24"/>
              </w:rPr>
              <w:t>AGFARS (Annual Grant Funding Accountability Report for financial year)</w:t>
            </w:r>
            <w:r>
              <w:rPr>
                <w:rFonts w:ascii="Calibri" w:hAnsi="Calibri"/>
                <w:sz w:val="24"/>
                <w:szCs w:val="24"/>
              </w:rPr>
              <w:t xml:space="preserve"> </w:t>
            </w:r>
          </w:p>
          <w:p w:rsidR="00E66C36" w:rsidRPr="00E66C36" w:rsidRDefault="00E66C36" w:rsidP="00F4729E">
            <w:pPr>
              <w:numPr>
                <w:ilvl w:val="0"/>
                <w:numId w:val="3"/>
              </w:numPr>
              <w:ind w:left="357" w:hanging="357"/>
              <w:rPr>
                <w:rFonts w:ascii="Calibri" w:hAnsi="Calibri"/>
                <w:sz w:val="24"/>
                <w:szCs w:val="24"/>
              </w:rPr>
            </w:pPr>
            <w:r w:rsidRPr="00E66C36">
              <w:rPr>
                <w:rFonts w:ascii="Calibri" w:hAnsi="Calibri"/>
                <w:b/>
                <w:sz w:val="24"/>
                <w:szCs w:val="24"/>
              </w:rPr>
              <w:t>Certificate of insurance currency</w:t>
            </w:r>
            <w:r w:rsidRPr="00E66C36">
              <w:rPr>
                <w:rFonts w:ascii="Calibri" w:hAnsi="Calibri"/>
                <w:sz w:val="24"/>
                <w:szCs w:val="24"/>
              </w:rPr>
              <w:t xml:space="preserve"> issued by your insurer stating</w:t>
            </w:r>
            <w:r w:rsidRPr="00E66C36">
              <w:rPr>
                <w:rFonts w:ascii="Calibri" w:hAnsi="Calibri"/>
                <w:sz w:val="24"/>
                <w:szCs w:val="24"/>
                <w:u w:val="single"/>
              </w:rPr>
              <w:t xml:space="preserve"> </w:t>
            </w:r>
            <w:r w:rsidRPr="00E66C36">
              <w:rPr>
                <w:rFonts w:ascii="Calibri" w:hAnsi="Calibri"/>
                <w:sz w:val="24"/>
                <w:szCs w:val="24"/>
              </w:rPr>
              <w:t xml:space="preserve">your organisation has cover for  Public Liability up to $20 million </w:t>
            </w:r>
            <w:r w:rsidRPr="00E66C36">
              <w:rPr>
                <w:rFonts w:ascii="Calibri" w:hAnsi="Calibri"/>
                <w:b/>
                <w:sz w:val="24"/>
                <w:szCs w:val="24"/>
                <w:u w:val="single"/>
              </w:rPr>
              <w:t>per claim</w:t>
            </w:r>
            <w:r w:rsidRPr="00E66C36">
              <w:rPr>
                <w:rFonts w:ascii="Calibri" w:hAnsi="Calibri"/>
                <w:sz w:val="24"/>
                <w:szCs w:val="24"/>
              </w:rPr>
              <w:t xml:space="preserve"> and Professional Indemnity no less than $10 million </w:t>
            </w:r>
            <w:r w:rsidRPr="00E66C36">
              <w:rPr>
                <w:rFonts w:ascii="Calibri" w:hAnsi="Calibri"/>
                <w:b/>
                <w:sz w:val="24"/>
                <w:szCs w:val="24"/>
                <w:u w:val="single"/>
              </w:rPr>
              <w:t xml:space="preserve">per claim </w:t>
            </w:r>
          </w:p>
          <w:p w:rsidR="008C75AE" w:rsidRPr="008C75AE" w:rsidRDefault="00E66C36" w:rsidP="008C75AE">
            <w:pPr>
              <w:numPr>
                <w:ilvl w:val="0"/>
                <w:numId w:val="3"/>
              </w:numPr>
              <w:rPr>
                <w:rFonts w:ascii="Calibri" w:hAnsi="Calibri"/>
                <w:sz w:val="24"/>
                <w:szCs w:val="24"/>
              </w:rPr>
            </w:pPr>
            <w:r w:rsidRPr="00E66C36">
              <w:rPr>
                <w:rFonts w:ascii="Calibri" w:hAnsi="Calibri"/>
                <w:b/>
                <w:sz w:val="24"/>
                <w:szCs w:val="24"/>
              </w:rPr>
              <w:t>Audited Financial Statement and any written Annual Report</w:t>
            </w:r>
            <w:r w:rsidRPr="00E66C36">
              <w:rPr>
                <w:rFonts w:ascii="Calibri" w:hAnsi="Calibri"/>
                <w:sz w:val="24"/>
                <w:szCs w:val="24"/>
              </w:rPr>
              <w:t xml:space="preserve"> presented to the AGM (for many organisations these are bound in one document which may </w:t>
            </w:r>
            <w:r w:rsidRPr="00E66C36">
              <w:rPr>
                <w:rFonts w:ascii="Calibri" w:hAnsi="Calibri"/>
                <w:sz w:val="24"/>
                <w:szCs w:val="24"/>
              </w:rPr>
              <w:lastRenderedPageBreak/>
              <w:t>include President Report/Treasurers Report/ Coordinators Report)</w:t>
            </w:r>
          </w:p>
          <w:p w:rsidR="008C75AE" w:rsidRDefault="008C75AE" w:rsidP="008C75AE">
            <w:pPr>
              <w:rPr>
                <w:rFonts w:ascii="Calibri" w:hAnsi="Calibri"/>
                <w:sz w:val="24"/>
                <w:szCs w:val="24"/>
              </w:rPr>
            </w:pPr>
          </w:p>
          <w:p w:rsidR="00BB0676" w:rsidRPr="006E5DA9" w:rsidRDefault="00675765" w:rsidP="006E5DA9">
            <w:pPr>
              <w:numPr>
                <w:ilvl w:val="0"/>
                <w:numId w:val="3"/>
              </w:numPr>
              <w:rPr>
                <w:rFonts w:ascii="Calibri" w:hAnsi="Calibri"/>
                <w:sz w:val="24"/>
                <w:szCs w:val="24"/>
              </w:rPr>
            </w:pPr>
            <w:r w:rsidRPr="00BB0676">
              <w:rPr>
                <w:rFonts w:ascii="Calibri" w:hAnsi="Calibri"/>
                <w:b/>
                <w:sz w:val="24"/>
                <w:szCs w:val="24"/>
              </w:rPr>
              <w:t>Mid-Year</w:t>
            </w:r>
            <w:r w:rsidR="00BB0676" w:rsidRPr="00BB0676">
              <w:rPr>
                <w:rFonts w:ascii="Calibri" w:hAnsi="Calibri"/>
                <w:b/>
                <w:sz w:val="24"/>
                <w:szCs w:val="24"/>
              </w:rPr>
              <w:t xml:space="preserve"> Financial Report</w:t>
            </w:r>
            <w:r w:rsidR="00BB0676" w:rsidRPr="00BB0676">
              <w:rPr>
                <w:rFonts w:ascii="Calibri" w:hAnsi="Calibri"/>
                <w:sz w:val="24"/>
                <w:szCs w:val="24"/>
              </w:rPr>
              <w:t xml:space="preserve"> Treasurer</w:t>
            </w:r>
            <w:r w:rsidR="00BB0676">
              <w:rPr>
                <w:rFonts w:ascii="Calibri" w:hAnsi="Calibri"/>
                <w:sz w:val="24"/>
                <w:szCs w:val="24"/>
              </w:rPr>
              <w:t>’</w:t>
            </w:r>
            <w:r w:rsidR="00BB0676" w:rsidRPr="00BB0676">
              <w:rPr>
                <w:rFonts w:ascii="Calibri" w:hAnsi="Calibri"/>
                <w:sz w:val="24"/>
                <w:szCs w:val="24"/>
              </w:rPr>
              <w:t>s Report presented to your committee at the first committee meeting after December 31</w:t>
            </w:r>
            <w:r w:rsidR="00BB0676" w:rsidRPr="00BB0676">
              <w:rPr>
                <w:rFonts w:ascii="Calibri" w:hAnsi="Calibri"/>
                <w:sz w:val="24"/>
                <w:szCs w:val="24"/>
                <w:vertAlign w:val="superscript"/>
              </w:rPr>
              <w:t xml:space="preserve">st </w:t>
            </w:r>
            <w:r w:rsidR="008C75AE">
              <w:rPr>
                <w:rFonts w:ascii="Calibri" w:hAnsi="Calibri"/>
                <w:sz w:val="24"/>
                <w:szCs w:val="24"/>
              </w:rPr>
              <w:t>each year</w:t>
            </w:r>
            <w:r w:rsidR="00BB0676" w:rsidRPr="00BB0676">
              <w:rPr>
                <w:rFonts w:ascii="Calibri" w:hAnsi="Calibri"/>
                <w:sz w:val="24"/>
                <w:szCs w:val="24"/>
              </w:rPr>
              <w:t xml:space="preserve">. Should contain expenditure against budget for year to date. </w:t>
            </w:r>
          </w:p>
          <w:p w:rsidR="00E66C36" w:rsidRPr="00E66C36" w:rsidRDefault="00E66C36" w:rsidP="00E66C36">
            <w:pPr>
              <w:tabs>
                <w:tab w:val="left" w:pos="426"/>
                <w:tab w:val="left" w:pos="709"/>
                <w:tab w:val="left" w:pos="1843"/>
                <w:tab w:val="left" w:pos="3402"/>
                <w:tab w:val="left" w:pos="4962"/>
                <w:tab w:val="left" w:pos="6096"/>
                <w:tab w:val="left" w:pos="6804"/>
                <w:tab w:val="left" w:pos="7797"/>
              </w:tabs>
              <w:spacing w:before="120"/>
              <w:rPr>
                <w:sz w:val="24"/>
                <w:szCs w:val="24"/>
              </w:rPr>
            </w:pPr>
            <w:r>
              <w:rPr>
                <w:b/>
                <w:sz w:val="24"/>
                <w:szCs w:val="24"/>
              </w:rPr>
              <w:t xml:space="preserve">Deliver to </w:t>
            </w:r>
            <w:r w:rsidRPr="00E66C36">
              <w:rPr>
                <w:rFonts w:ascii="Calibri" w:hAnsi="Calibri" w:cs="Arial"/>
                <w:b/>
                <w:sz w:val="24"/>
                <w:szCs w:val="24"/>
              </w:rPr>
              <w:t>Community Sector Relations Unit – Grants Management Team</w:t>
            </w:r>
          </w:p>
          <w:p w:rsidR="00CE02A1" w:rsidRPr="00573CB5" w:rsidRDefault="00CE02A1" w:rsidP="00E66C36">
            <w:pPr>
              <w:spacing w:line="360" w:lineRule="auto"/>
              <w:rPr>
                <w:rFonts w:cs="Times New Roman"/>
                <w:sz w:val="24"/>
                <w:szCs w:val="24"/>
                <w:lang w:val="en-US"/>
              </w:rPr>
            </w:pPr>
          </w:p>
        </w:tc>
        <w:tc>
          <w:tcPr>
            <w:tcW w:w="1559" w:type="dxa"/>
          </w:tcPr>
          <w:p w:rsidR="00AE20E4" w:rsidRDefault="00E66C36" w:rsidP="00724FEF">
            <w:pPr>
              <w:rPr>
                <w:rFonts w:cs="Times New Roman"/>
                <w:sz w:val="24"/>
                <w:szCs w:val="24"/>
                <w:lang w:val="en-US"/>
              </w:rPr>
            </w:pPr>
            <w:r>
              <w:rPr>
                <w:rFonts w:cs="Times New Roman"/>
                <w:sz w:val="24"/>
                <w:szCs w:val="24"/>
                <w:lang w:val="en-US"/>
              </w:rPr>
              <w:lastRenderedPageBreak/>
              <w:t>31 Oct</w:t>
            </w:r>
            <w:r w:rsidR="008C75AE">
              <w:rPr>
                <w:rFonts w:cs="Times New Roman"/>
                <w:sz w:val="24"/>
                <w:szCs w:val="24"/>
                <w:lang w:val="en-US"/>
              </w:rPr>
              <w:t>ober</w:t>
            </w:r>
            <w:r>
              <w:rPr>
                <w:rFonts w:cs="Times New Roman"/>
                <w:sz w:val="24"/>
                <w:szCs w:val="24"/>
                <w:lang w:val="en-US"/>
              </w:rPr>
              <w:t xml:space="preserve"> </w:t>
            </w:r>
            <w:r w:rsidR="008C75AE">
              <w:rPr>
                <w:rFonts w:cs="Times New Roman"/>
                <w:sz w:val="24"/>
                <w:szCs w:val="24"/>
                <w:lang w:val="en-US"/>
              </w:rPr>
              <w:t>each year</w:t>
            </w:r>
          </w:p>
          <w:p w:rsidR="00E66C36" w:rsidRDefault="00E66C36" w:rsidP="00724FEF">
            <w:pPr>
              <w:rPr>
                <w:rFonts w:cs="Times New Roman"/>
                <w:sz w:val="24"/>
                <w:szCs w:val="24"/>
                <w:lang w:val="en-US"/>
              </w:rPr>
            </w:pPr>
            <w:r>
              <w:rPr>
                <w:rFonts w:cs="Times New Roman"/>
                <w:sz w:val="24"/>
                <w:szCs w:val="24"/>
                <w:lang w:val="en-US"/>
              </w:rPr>
              <w:t>31 Oct</w:t>
            </w:r>
            <w:r w:rsidR="008C75AE">
              <w:rPr>
                <w:rFonts w:cs="Times New Roman"/>
                <w:sz w:val="24"/>
                <w:szCs w:val="24"/>
                <w:lang w:val="en-US"/>
              </w:rPr>
              <w:t>ober</w:t>
            </w:r>
            <w:r>
              <w:rPr>
                <w:rFonts w:cs="Times New Roman"/>
                <w:sz w:val="24"/>
                <w:szCs w:val="24"/>
                <w:lang w:val="en-US"/>
              </w:rPr>
              <w:t xml:space="preserve"> </w:t>
            </w:r>
            <w:r w:rsidR="008C75AE">
              <w:rPr>
                <w:rFonts w:cs="Times New Roman"/>
                <w:sz w:val="24"/>
                <w:szCs w:val="24"/>
                <w:lang w:val="en-US"/>
              </w:rPr>
              <w:t>each year</w:t>
            </w:r>
          </w:p>
          <w:p w:rsidR="00E66C36" w:rsidRDefault="00E66C36" w:rsidP="00724FEF">
            <w:pPr>
              <w:rPr>
                <w:rFonts w:cs="Times New Roman"/>
                <w:sz w:val="24"/>
                <w:szCs w:val="24"/>
                <w:lang w:val="en-US"/>
              </w:rPr>
            </w:pPr>
          </w:p>
          <w:p w:rsidR="00E66C36" w:rsidRDefault="00E66C36" w:rsidP="00724FEF">
            <w:pPr>
              <w:rPr>
                <w:rFonts w:cs="Times New Roman"/>
                <w:sz w:val="24"/>
                <w:szCs w:val="24"/>
                <w:lang w:val="en-US"/>
              </w:rPr>
            </w:pPr>
          </w:p>
          <w:p w:rsidR="00E66C36" w:rsidRDefault="00E66C36" w:rsidP="00724FEF">
            <w:pPr>
              <w:rPr>
                <w:rFonts w:cs="Times New Roman"/>
                <w:sz w:val="24"/>
                <w:szCs w:val="24"/>
                <w:lang w:val="en-US"/>
              </w:rPr>
            </w:pPr>
          </w:p>
          <w:p w:rsidR="008C75AE" w:rsidRDefault="008C75AE" w:rsidP="00724FEF">
            <w:pPr>
              <w:rPr>
                <w:rFonts w:cs="Times New Roman"/>
                <w:sz w:val="24"/>
                <w:szCs w:val="24"/>
                <w:lang w:val="en-US"/>
              </w:rPr>
            </w:pPr>
          </w:p>
          <w:p w:rsidR="00E66C36" w:rsidRDefault="00E66C36" w:rsidP="00724FEF">
            <w:pPr>
              <w:rPr>
                <w:rFonts w:cs="Times New Roman"/>
                <w:sz w:val="24"/>
                <w:szCs w:val="24"/>
                <w:lang w:val="en-US"/>
              </w:rPr>
            </w:pPr>
            <w:r>
              <w:rPr>
                <w:rFonts w:cs="Times New Roman"/>
                <w:sz w:val="24"/>
                <w:szCs w:val="24"/>
                <w:lang w:val="en-US"/>
              </w:rPr>
              <w:t>30 Nov</w:t>
            </w:r>
            <w:r w:rsidR="008C75AE">
              <w:rPr>
                <w:rFonts w:cs="Times New Roman"/>
                <w:sz w:val="24"/>
                <w:szCs w:val="24"/>
                <w:lang w:val="en-US"/>
              </w:rPr>
              <w:t>ember</w:t>
            </w:r>
            <w:r>
              <w:rPr>
                <w:rFonts w:cs="Times New Roman"/>
                <w:sz w:val="24"/>
                <w:szCs w:val="24"/>
                <w:lang w:val="en-US"/>
              </w:rPr>
              <w:t xml:space="preserve"> </w:t>
            </w:r>
            <w:r w:rsidR="008C75AE">
              <w:rPr>
                <w:rFonts w:cs="Times New Roman"/>
                <w:sz w:val="24"/>
                <w:szCs w:val="24"/>
                <w:lang w:val="en-US"/>
              </w:rPr>
              <w:t>each year</w:t>
            </w:r>
          </w:p>
          <w:p w:rsidR="00E66C36" w:rsidRDefault="00E66C36" w:rsidP="00724FEF">
            <w:pPr>
              <w:rPr>
                <w:rFonts w:cs="Times New Roman"/>
                <w:sz w:val="24"/>
                <w:szCs w:val="24"/>
                <w:lang w:val="en-US"/>
              </w:rPr>
            </w:pPr>
            <w:r>
              <w:rPr>
                <w:rFonts w:cs="Times New Roman"/>
                <w:sz w:val="24"/>
                <w:szCs w:val="24"/>
                <w:lang w:val="en-US"/>
              </w:rPr>
              <w:t xml:space="preserve">(can submit earlier on 31 </w:t>
            </w:r>
            <w:r>
              <w:rPr>
                <w:rFonts w:cs="Times New Roman"/>
                <w:sz w:val="24"/>
                <w:szCs w:val="24"/>
                <w:lang w:val="en-US"/>
              </w:rPr>
              <w:lastRenderedPageBreak/>
              <w:t xml:space="preserve">Oct with AGFARS </w:t>
            </w:r>
            <w:r w:rsidR="00675765">
              <w:rPr>
                <w:rFonts w:cs="Times New Roman"/>
                <w:sz w:val="24"/>
                <w:szCs w:val="24"/>
                <w:lang w:val="en-US"/>
              </w:rPr>
              <w:t>etc.</w:t>
            </w:r>
            <w:r>
              <w:rPr>
                <w:rFonts w:cs="Times New Roman"/>
                <w:sz w:val="24"/>
                <w:szCs w:val="24"/>
                <w:lang w:val="en-US"/>
              </w:rPr>
              <w:t>)</w:t>
            </w:r>
          </w:p>
          <w:p w:rsidR="00BB0676" w:rsidRDefault="00BB0676" w:rsidP="00724FEF">
            <w:pPr>
              <w:rPr>
                <w:rFonts w:cs="Times New Roman"/>
                <w:sz w:val="24"/>
                <w:szCs w:val="24"/>
                <w:lang w:val="en-US"/>
              </w:rPr>
            </w:pPr>
          </w:p>
          <w:p w:rsidR="00BB0676" w:rsidRPr="00573CB5" w:rsidRDefault="00BB0676" w:rsidP="008C75AE">
            <w:pPr>
              <w:rPr>
                <w:rFonts w:cs="Times New Roman"/>
                <w:sz w:val="24"/>
                <w:szCs w:val="24"/>
                <w:lang w:val="en-US"/>
              </w:rPr>
            </w:pPr>
            <w:r>
              <w:rPr>
                <w:rFonts w:cs="Times New Roman"/>
                <w:sz w:val="24"/>
                <w:szCs w:val="24"/>
                <w:lang w:val="en-US"/>
              </w:rPr>
              <w:t xml:space="preserve">Within 5 days of the first committee meeting of </w:t>
            </w:r>
            <w:r w:rsidR="008C75AE">
              <w:rPr>
                <w:rFonts w:cs="Times New Roman"/>
                <w:sz w:val="24"/>
                <w:szCs w:val="24"/>
                <w:lang w:val="en-US"/>
              </w:rPr>
              <w:t>a calendar year</w:t>
            </w:r>
          </w:p>
        </w:tc>
        <w:tc>
          <w:tcPr>
            <w:tcW w:w="912" w:type="dxa"/>
          </w:tcPr>
          <w:p w:rsidR="00AE20E4" w:rsidRPr="00573CB5" w:rsidRDefault="00AE20E4" w:rsidP="00724FEF">
            <w:pPr>
              <w:rPr>
                <w:rFonts w:cs="Times New Roman"/>
                <w:sz w:val="24"/>
                <w:szCs w:val="24"/>
                <w:lang w:val="en-US"/>
              </w:rPr>
            </w:pPr>
          </w:p>
        </w:tc>
      </w:tr>
      <w:tr w:rsidR="00AE20E4" w:rsidRPr="00573CB5" w:rsidTr="00E66C36">
        <w:tc>
          <w:tcPr>
            <w:tcW w:w="2093" w:type="dxa"/>
          </w:tcPr>
          <w:p w:rsidR="00AE20E4" w:rsidRPr="00A82B61" w:rsidRDefault="00997E3D" w:rsidP="00145FEC">
            <w:pPr>
              <w:rPr>
                <w:rFonts w:cs="Times New Roman"/>
                <w:b/>
                <w:sz w:val="24"/>
                <w:szCs w:val="24"/>
                <w:lang w:val="en-US"/>
              </w:rPr>
            </w:pPr>
            <w:r>
              <w:rPr>
                <w:rFonts w:cs="Times New Roman"/>
                <w:b/>
                <w:sz w:val="24"/>
                <w:szCs w:val="24"/>
                <w:lang w:val="en-US"/>
              </w:rPr>
              <w:t>Quality &amp; Safety Re</w:t>
            </w:r>
            <w:r w:rsidR="00145FEC">
              <w:rPr>
                <w:rFonts w:cs="Times New Roman"/>
                <w:b/>
                <w:sz w:val="24"/>
                <w:szCs w:val="24"/>
                <w:lang w:val="en-US"/>
              </w:rPr>
              <w:t>cord</w:t>
            </w:r>
          </w:p>
        </w:tc>
        <w:tc>
          <w:tcPr>
            <w:tcW w:w="4678" w:type="dxa"/>
          </w:tcPr>
          <w:p w:rsidR="00207D80" w:rsidRPr="00207D80" w:rsidRDefault="00207D80" w:rsidP="00207D80">
            <w:pPr>
              <w:numPr>
                <w:ilvl w:val="0"/>
                <w:numId w:val="4"/>
              </w:numPr>
              <w:tabs>
                <w:tab w:val="num" w:pos="284"/>
                <w:tab w:val="left" w:pos="600"/>
              </w:tabs>
              <w:ind w:left="284" w:hanging="284"/>
              <w:rPr>
                <w:rFonts w:ascii="Calibri" w:hAnsi="Calibri"/>
                <w:sz w:val="24"/>
                <w:szCs w:val="24"/>
              </w:rPr>
            </w:pPr>
            <w:r w:rsidRPr="00207D80">
              <w:rPr>
                <w:rFonts w:ascii="Calibri" w:hAnsi="Calibri"/>
                <w:b/>
                <w:sz w:val="24"/>
                <w:szCs w:val="24"/>
              </w:rPr>
              <w:t>Actively maintain and have a record of Continuous Quality Improvement</w:t>
            </w:r>
            <w:r w:rsidRPr="00207D80">
              <w:rPr>
                <w:rFonts w:ascii="Calibri" w:hAnsi="Calibri"/>
                <w:sz w:val="24"/>
                <w:szCs w:val="24"/>
              </w:rPr>
              <w:t xml:space="preserve"> activity against accepted standards.  Your Community Partnership Team (CPT) contact will want to see the document that records your improvement activity and may discuss this on their at least annual site visit.  They will contact you to arrange a suitable time.</w:t>
            </w:r>
          </w:p>
          <w:p w:rsidR="00207D80" w:rsidRPr="00207D80" w:rsidRDefault="00207D80" w:rsidP="00207D80">
            <w:pPr>
              <w:numPr>
                <w:ilvl w:val="0"/>
                <w:numId w:val="4"/>
              </w:numPr>
              <w:tabs>
                <w:tab w:val="num" w:pos="284"/>
                <w:tab w:val="left" w:pos="600"/>
              </w:tabs>
              <w:ind w:left="284" w:hanging="284"/>
              <w:rPr>
                <w:rFonts w:ascii="Calibri" w:hAnsi="Calibri"/>
                <w:sz w:val="24"/>
                <w:szCs w:val="24"/>
              </w:rPr>
            </w:pPr>
            <w:r w:rsidRPr="00207D80">
              <w:rPr>
                <w:rFonts w:ascii="Calibri" w:hAnsi="Calibri"/>
                <w:sz w:val="24"/>
                <w:szCs w:val="24"/>
              </w:rPr>
              <w:t xml:space="preserve">Once over the next three years your House will be contacted by the Q &amp; S team about participating in a more formal review as per the requirement of the Standards Framework.   </w:t>
            </w:r>
          </w:p>
          <w:p w:rsidR="00207D80" w:rsidRPr="00207D80" w:rsidRDefault="00207D80" w:rsidP="00207D80">
            <w:pPr>
              <w:numPr>
                <w:ilvl w:val="0"/>
                <w:numId w:val="4"/>
              </w:numPr>
              <w:tabs>
                <w:tab w:val="num" w:pos="284"/>
                <w:tab w:val="left" w:pos="600"/>
              </w:tabs>
              <w:ind w:left="284" w:hanging="284"/>
              <w:rPr>
                <w:rFonts w:ascii="Calibri" w:hAnsi="Calibri"/>
                <w:sz w:val="24"/>
                <w:szCs w:val="24"/>
              </w:rPr>
            </w:pPr>
            <w:r w:rsidRPr="00207D80">
              <w:rPr>
                <w:rFonts w:ascii="Calibri" w:hAnsi="Calibri"/>
                <w:sz w:val="24"/>
                <w:szCs w:val="24"/>
              </w:rPr>
              <w:t xml:space="preserve">Most Houses &amp; </w:t>
            </w:r>
            <w:r w:rsidR="00DE0B63">
              <w:rPr>
                <w:rFonts w:ascii="Calibri" w:hAnsi="Calibri"/>
                <w:sz w:val="24"/>
                <w:szCs w:val="24"/>
              </w:rPr>
              <w:t>NHT</w:t>
            </w:r>
            <w:r w:rsidRPr="00207D80">
              <w:rPr>
                <w:rFonts w:ascii="Calibri" w:hAnsi="Calibri"/>
                <w:sz w:val="24"/>
                <w:szCs w:val="24"/>
              </w:rPr>
              <w:t xml:space="preserve"> are </w:t>
            </w:r>
            <w:r w:rsidR="00DE0B63">
              <w:rPr>
                <w:rFonts w:ascii="Calibri" w:hAnsi="Calibri"/>
                <w:sz w:val="24"/>
                <w:szCs w:val="24"/>
              </w:rPr>
              <w:t>using</w:t>
            </w:r>
            <w:r w:rsidRPr="00207D80">
              <w:rPr>
                <w:rFonts w:ascii="Calibri" w:hAnsi="Calibri"/>
                <w:sz w:val="24"/>
                <w:szCs w:val="24"/>
              </w:rPr>
              <w:t xml:space="preserve"> the six DHHS Quality &amp; Safety Standards to report against.</w:t>
            </w:r>
          </w:p>
          <w:p w:rsidR="00207D80" w:rsidRPr="0017167E" w:rsidRDefault="0017167E" w:rsidP="0017167E">
            <w:pPr>
              <w:tabs>
                <w:tab w:val="left" w:pos="426"/>
                <w:tab w:val="left" w:pos="709"/>
                <w:tab w:val="left" w:pos="1843"/>
                <w:tab w:val="left" w:pos="3402"/>
                <w:tab w:val="left" w:pos="4962"/>
                <w:tab w:val="left" w:pos="6096"/>
                <w:tab w:val="left" w:pos="6804"/>
                <w:tab w:val="left" w:pos="7797"/>
              </w:tabs>
              <w:spacing w:before="120"/>
              <w:rPr>
                <w:sz w:val="24"/>
                <w:szCs w:val="24"/>
              </w:rPr>
            </w:pPr>
            <w:r>
              <w:rPr>
                <w:b/>
                <w:sz w:val="24"/>
                <w:szCs w:val="24"/>
              </w:rPr>
              <w:t>Keep Quality and Safety Records at the House, ready for inspection</w:t>
            </w:r>
          </w:p>
          <w:p w:rsidR="00AE20E4" w:rsidRPr="00573CB5" w:rsidRDefault="00AE20E4" w:rsidP="00716296">
            <w:pPr>
              <w:spacing w:line="360" w:lineRule="auto"/>
              <w:rPr>
                <w:rFonts w:cs="Times New Roman"/>
                <w:sz w:val="24"/>
                <w:szCs w:val="24"/>
                <w:lang w:val="en-US"/>
              </w:rPr>
            </w:pPr>
          </w:p>
        </w:tc>
        <w:tc>
          <w:tcPr>
            <w:tcW w:w="1559" w:type="dxa"/>
          </w:tcPr>
          <w:p w:rsidR="00AE20E4" w:rsidRPr="00573CB5" w:rsidRDefault="0017167E" w:rsidP="00724FEF">
            <w:pPr>
              <w:rPr>
                <w:rFonts w:cs="Times New Roman"/>
                <w:sz w:val="24"/>
                <w:szCs w:val="24"/>
                <w:lang w:val="en-US"/>
              </w:rPr>
            </w:pPr>
            <w:r>
              <w:rPr>
                <w:rFonts w:cs="Times New Roman"/>
                <w:sz w:val="24"/>
                <w:szCs w:val="24"/>
                <w:lang w:val="en-US"/>
              </w:rPr>
              <w:t>Throughout the year</w:t>
            </w:r>
          </w:p>
        </w:tc>
        <w:tc>
          <w:tcPr>
            <w:tcW w:w="912" w:type="dxa"/>
          </w:tcPr>
          <w:p w:rsidR="00AE20E4" w:rsidRPr="00573CB5" w:rsidRDefault="00AE20E4" w:rsidP="00724FEF">
            <w:pPr>
              <w:rPr>
                <w:rFonts w:cs="Times New Roman"/>
                <w:sz w:val="24"/>
                <w:szCs w:val="24"/>
                <w:lang w:val="en-US"/>
              </w:rPr>
            </w:pPr>
          </w:p>
        </w:tc>
      </w:tr>
      <w:tr w:rsidR="00AE20E4" w:rsidRPr="00573CB5" w:rsidTr="00E66C36">
        <w:tc>
          <w:tcPr>
            <w:tcW w:w="2093" w:type="dxa"/>
          </w:tcPr>
          <w:p w:rsidR="00AE20E4" w:rsidRPr="00A82B61" w:rsidRDefault="00997E3D" w:rsidP="00724FEF">
            <w:pPr>
              <w:rPr>
                <w:rFonts w:cs="Times New Roman"/>
                <w:b/>
                <w:sz w:val="24"/>
                <w:szCs w:val="24"/>
                <w:lang w:val="en-US"/>
              </w:rPr>
            </w:pPr>
            <w:r>
              <w:rPr>
                <w:rFonts w:cs="Times New Roman"/>
                <w:b/>
                <w:sz w:val="24"/>
                <w:szCs w:val="24"/>
                <w:lang w:val="en-US"/>
              </w:rPr>
              <w:t>Outcomes Report</w:t>
            </w:r>
          </w:p>
        </w:tc>
        <w:tc>
          <w:tcPr>
            <w:tcW w:w="4678" w:type="dxa"/>
          </w:tcPr>
          <w:p w:rsidR="00AE20E4" w:rsidRPr="00573CB5" w:rsidRDefault="00AE20E4" w:rsidP="00716296">
            <w:pPr>
              <w:spacing w:line="360" w:lineRule="auto"/>
              <w:rPr>
                <w:rFonts w:cs="Times New Roman"/>
                <w:sz w:val="24"/>
                <w:szCs w:val="24"/>
                <w:lang w:val="en-US"/>
              </w:rPr>
            </w:pPr>
          </w:p>
        </w:tc>
        <w:tc>
          <w:tcPr>
            <w:tcW w:w="1559" w:type="dxa"/>
          </w:tcPr>
          <w:p w:rsidR="00AE20E4" w:rsidRPr="00573CB5" w:rsidRDefault="00AE20E4" w:rsidP="00724FEF">
            <w:pPr>
              <w:rPr>
                <w:rFonts w:cs="Times New Roman"/>
                <w:sz w:val="24"/>
                <w:szCs w:val="24"/>
                <w:lang w:val="en-US"/>
              </w:rPr>
            </w:pPr>
          </w:p>
        </w:tc>
        <w:tc>
          <w:tcPr>
            <w:tcW w:w="912" w:type="dxa"/>
          </w:tcPr>
          <w:p w:rsidR="00AE20E4" w:rsidRPr="00573CB5" w:rsidRDefault="00AE20E4" w:rsidP="00724FEF">
            <w:pPr>
              <w:rPr>
                <w:rFonts w:cs="Times New Roman"/>
                <w:sz w:val="24"/>
                <w:szCs w:val="24"/>
                <w:lang w:val="en-US"/>
              </w:rPr>
            </w:pPr>
          </w:p>
        </w:tc>
      </w:tr>
      <w:tr w:rsidR="00AE20E4" w:rsidRPr="00573CB5" w:rsidTr="00E66C36">
        <w:tc>
          <w:tcPr>
            <w:tcW w:w="2093" w:type="dxa"/>
          </w:tcPr>
          <w:p w:rsidR="00AE20E4" w:rsidRPr="00A82B61" w:rsidRDefault="00AE20E4" w:rsidP="00724FEF">
            <w:pPr>
              <w:rPr>
                <w:rFonts w:cs="Times New Roman"/>
                <w:b/>
                <w:sz w:val="24"/>
                <w:szCs w:val="24"/>
                <w:lang w:val="en-US"/>
              </w:rPr>
            </w:pPr>
          </w:p>
        </w:tc>
        <w:tc>
          <w:tcPr>
            <w:tcW w:w="4678" w:type="dxa"/>
          </w:tcPr>
          <w:p w:rsidR="00AE20E4" w:rsidRPr="00573CB5" w:rsidRDefault="00AE20E4" w:rsidP="00716296">
            <w:pPr>
              <w:spacing w:line="360" w:lineRule="auto"/>
              <w:rPr>
                <w:rFonts w:cs="Times New Roman"/>
                <w:sz w:val="24"/>
                <w:szCs w:val="24"/>
                <w:lang w:val="en-US"/>
              </w:rPr>
            </w:pPr>
          </w:p>
        </w:tc>
        <w:tc>
          <w:tcPr>
            <w:tcW w:w="1559" w:type="dxa"/>
          </w:tcPr>
          <w:p w:rsidR="00AE20E4" w:rsidRPr="00573CB5" w:rsidRDefault="00AE20E4" w:rsidP="00724FEF">
            <w:pPr>
              <w:rPr>
                <w:rFonts w:cs="Times New Roman"/>
                <w:sz w:val="24"/>
                <w:szCs w:val="24"/>
                <w:lang w:val="en-US"/>
              </w:rPr>
            </w:pPr>
          </w:p>
        </w:tc>
        <w:tc>
          <w:tcPr>
            <w:tcW w:w="912" w:type="dxa"/>
          </w:tcPr>
          <w:p w:rsidR="00AE20E4" w:rsidRPr="00573CB5" w:rsidRDefault="00AE20E4" w:rsidP="00724FEF">
            <w:pPr>
              <w:rPr>
                <w:rFonts w:cs="Times New Roman"/>
                <w:sz w:val="24"/>
                <w:szCs w:val="24"/>
                <w:lang w:val="en-US"/>
              </w:rPr>
            </w:pPr>
          </w:p>
        </w:tc>
      </w:tr>
      <w:tr w:rsidR="00AE20E4" w:rsidRPr="00573CB5" w:rsidTr="00E66C36">
        <w:tc>
          <w:tcPr>
            <w:tcW w:w="2093" w:type="dxa"/>
          </w:tcPr>
          <w:p w:rsidR="00AE20E4" w:rsidRPr="00A82B61" w:rsidRDefault="00AE20E4" w:rsidP="00724FEF">
            <w:pPr>
              <w:rPr>
                <w:rFonts w:cs="Times New Roman"/>
                <w:b/>
                <w:sz w:val="24"/>
                <w:szCs w:val="24"/>
                <w:lang w:val="en-US"/>
              </w:rPr>
            </w:pPr>
          </w:p>
        </w:tc>
        <w:tc>
          <w:tcPr>
            <w:tcW w:w="4678" w:type="dxa"/>
          </w:tcPr>
          <w:p w:rsidR="00AE20E4" w:rsidRPr="00573CB5" w:rsidRDefault="00AE20E4" w:rsidP="00716296">
            <w:pPr>
              <w:spacing w:line="360" w:lineRule="auto"/>
              <w:rPr>
                <w:rFonts w:cs="Times New Roman"/>
                <w:sz w:val="24"/>
                <w:szCs w:val="24"/>
                <w:lang w:val="en-US"/>
              </w:rPr>
            </w:pPr>
          </w:p>
        </w:tc>
        <w:tc>
          <w:tcPr>
            <w:tcW w:w="1559" w:type="dxa"/>
          </w:tcPr>
          <w:p w:rsidR="00AE20E4" w:rsidRPr="00573CB5" w:rsidRDefault="00AE20E4" w:rsidP="00724FEF">
            <w:pPr>
              <w:rPr>
                <w:rFonts w:cs="Times New Roman"/>
                <w:sz w:val="24"/>
                <w:szCs w:val="24"/>
                <w:lang w:val="en-US"/>
              </w:rPr>
            </w:pPr>
          </w:p>
        </w:tc>
        <w:tc>
          <w:tcPr>
            <w:tcW w:w="912" w:type="dxa"/>
          </w:tcPr>
          <w:p w:rsidR="00AE20E4" w:rsidRPr="00573CB5" w:rsidRDefault="00AE20E4" w:rsidP="00724FEF">
            <w:pPr>
              <w:rPr>
                <w:rFonts w:cs="Times New Roman"/>
                <w:sz w:val="24"/>
                <w:szCs w:val="24"/>
                <w:lang w:val="en-US"/>
              </w:rPr>
            </w:pPr>
          </w:p>
        </w:tc>
      </w:tr>
    </w:tbl>
    <w:p w:rsidR="00AE20E4" w:rsidRDefault="00AE20E4" w:rsidP="00724FEF">
      <w:pPr>
        <w:spacing w:after="0" w:line="240" w:lineRule="auto"/>
        <w:rPr>
          <w:rFonts w:ascii="Times New Roman" w:hAnsi="Times New Roman" w:cs="Times New Roman"/>
          <w:sz w:val="24"/>
          <w:szCs w:val="24"/>
          <w:lang w:val="en-US"/>
        </w:rPr>
      </w:pPr>
    </w:p>
    <w:p w:rsidR="00DD5834" w:rsidRDefault="00DD5834">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19765E" w:rsidRPr="00573CB5" w:rsidRDefault="0019765E" w:rsidP="0019765E">
      <w:pPr>
        <w:spacing w:after="0" w:line="240" w:lineRule="auto"/>
        <w:jc w:val="center"/>
        <w:rPr>
          <w:rFonts w:ascii="Arial" w:hAnsi="Arial" w:cs="Arial"/>
          <w:b/>
          <w:sz w:val="32"/>
          <w:szCs w:val="32"/>
          <w:lang w:val="en-US"/>
        </w:rPr>
      </w:pPr>
      <w:r>
        <w:rPr>
          <w:rFonts w:ascii="Arial" w:hAnsi="Arial" w:cs="Arial"/>
          <w:b/>
          <w:sz w:val="32"/>
          <w:szCs w:val="32"/>
          <w:lang w:val="en-US"/>
        </w:rPr>
        <w:lastRenderedPageBreak/>
        <w:t>OTHER REPORTING</w:t>
      </w:r>
    </w:p>
    <w:p w:rsidR="0019765E" w:rsidRDefault="0019765E" w:rsidP="0019765E">
      <w:pPr>
        <w:spacing w:after="0" w:line="240" w:lineRule="auto"/>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2093"/>
        <w:gridCol w:w="4678"/>
        <w:gridCol w:w="1275"/>
        <w:gridCol w:w="1196"/>
      </w:tblGrid>
      <w:tr w:rsidR="0019765E" w:rsidRPr="00AE20E4" w:rsidTr="00740FEC">
        <w:tc>
          <w:tcPr>
            <w:tcW w:w="2093" w:type="dxa"/>
            <w:vAlign w:val="center"/>
          </w:tcPr>
          <w:p w:rsidR="0019765E" w:rsidRPr="00AE20E4" w:rsidRDefault="0019765E" w:rsidP="00740FEC">
            <w:pPr>
              <w:jc w:val="center"/>
              <w:rPr>
                <w:rFonts w:ascii="Arial" w:hAnsi="Arial" w:cs="Arial"/>
                <w:b/>
                <w:sz w:val="24"/>
                <w:szCs w:val="24"/>
                <w:lang w:val="en-US"/>
              </w:rPr>
            </w:pPr>
            <w:r w:rsidRPr="00AE20E4">
              <w:rPr>
                <w:rFonts w:ascii="Arial" w:hAnsi="Arial" w:cs="Arial"/>
                <w:b/>
                <w:sz w:val="24"/>
                <w:szCs w:val="24"/>
                <w:lang w:val="en-US"/>
              </w:rPr>
              <w:t>ITEM</w:t>
            </w:r>
          </w:p>
        </w:tc>
        <w:tc>
          <w:tcPr>
            <w:tcW w:w="4678" w:type="dxa"/>
            <w:vAlign w:val="center"/>
          </w:tcPr>
          <w:p w:rsidR="0019765E" w:rsidRPr="00AE20E4" w:rsidRDefault="0019765E" w:rsidP="00740FEC">
            <w:pPr>
              <w:jc w:val="center"/>
              <w:rPr>
                <w:rFonts w:ascii="Arial" w:hAnsi="Arial" w:cs="Arial"/>
                <w:b/>
                <w:sz w:val="24"/>
                <w:szCs w:val="24"/>
                <w:lang w:val="en-US"/>
              </w:rPr>
            </w:pPr>
            <w:r>
              <w:rPr>
                <w:rFonts w:ascii="Arial" w:hAnsi="Arial" w:cs="Arial"/>
                <w:b/>
                <w:sz w:val="24"/>
                <w:szCs w:val="24"/>
                <w:lang w:val="en-US"/>
              </w:rPr>
              <w:t>DETAILS</w:t>
            </w:r>
            <w:r w:rsidRPr="00AE20E4">
              <w:rPr>
                <w:rFonts w:ascii="Arial" w:hAnsi="Arial" w:cs="Arial"/>
                <w:b/>
                <w:sz w:val="24"/>
                <w:szCs w:val="24"/>
                <w:lang w:val="en-US"/>
              </w:rPr>
              <w:t xml:space="preserve"> REQUIRED</w:t>
            </w:r>
          </w:p>
        </w:tc>
        <w:tc>
          <w:tcPr>
            <w:tcW w:w="1275" w:type="dxa"/>
            <w:vAlign w:val="center"/>
          </w:tcPr>
          <w:p w:rsidR="0019765E" w:rsidRPr="00AE20E4" w:rsidRDefault="0019765E" w:rsidP="00740FEC">
            <w:pPr>
              <w:jc w:val="center"/>
              <w:rPr>
                <w:rFonts w:ascii="Arial" w:hAnsi="Arial" w:cs="Arial"/>
                <w:b/>
                <w:sz w:val="24"/>
                <w:szCs w:val="24"/>
                <w:lang w:val="en-US"/>
              </w:rPr>
            </w:pPr>
            <w:r>
              <w:rPr>
                <w:rFonts w:ascii="Arial" w:hAnsi="Arial" w:cs="Arial"/>
                <w:b/>
                <w:sz w:val="24"/>
                <w:szCs w:val="24"/>
                <w:lang w:val="en-US"/>
              </w:rPr>
              <w:t>DUE</w:t>
            </w:r>
          </w:p>
        </w:tc>
        <w:tc>
          <w:tcPr>
            <w:tcW w:w="1196" w:type="dxa"/>
            <w:vAlign w:val="center"/>
          </w:tcPr>
          <w:p w:rsidR="0019765E" w:rsidRPr="00AE20E4" w:rsidRDefault="0019765E" w:rsidP="00740FEC">
            <w:pPr>
              <w:jc w:val="center"/>
              <w:rPr>
                <w:rFonts w:ascii="Arial" w:hAnsi="Arial" w:cs="Arial"/>
                <w:b/>
                <w:sz w:val="24"/>
                <w:szCs w:val="24"/>
                <w:lang w:val="en-US"/>
              </w:rPr>
            </w:pPr>
            <w:r>
              <w:rPr>
                <w:rFonts w:ascii="Arial" w:hAnsi="Arial" w:cs="Arial"/>
                <w:b/>
                <w:sz w:val="24"/>
                <w:szCs w:val="24"/>
                <w:lang w:val="en-US"/>
              </w:rPr>
              <w:t>DONE</w:t>
            </w:r>
          </w:p>
        </w:tc>
      </w:tr>
      <w:tr w:rsidR="0019765E" w:rsidRPr="00573CB5" w:rsidTr="00740FEC">
        <w:tc>
          <w:tcPr>
            <w:tcW w:w="2093" w:type="dxa"/>
          </w:tcPr>
          <w:p w:rsidR="0019765E" w:rsidRPr="00A82B61" w:rsidRDefault="0019765E" w:rsidP="00740FEC">
            <w:pPr>
              <w:rPr>
                <w:rFonts w:cs="Times New Roman"/>
                <w:b/>
                <w:sz w:val="24"/>
                <w:szCs w:val="24"/>
                <w:lang w:val="en-US"/>
              </w:rPr>
            </w:pPr>
            <w:r>
              <w:rPr>
                <w:rFonts w:cs="Times New Roman"/>
                <w:b/>
                <w:sz w:val="24"/>
                <w:szCs w:val="24"/>
                <w:lang w:val="en-US"/>
              </w:rPr>
              <w:t>Consumer Affairs</w:t>
            </w:r>
          </w:p>
        </w:tc>
        <w:tc>
          <w:tcPr>
            <w:tcW w:w="4678" w:type="dxa"/>
          </w:tcPr>
          <w:p w:rsidR="0019765E" w:rsidRPr="00CB224C" w:rsidRDefault="00CB224C" w:rsidP="00DD5834">
            <w:pPr>
              <w:rPr>
                <w:rFonts w:cs="Times New Roman"/>
                <w:sz w:val="24"/>
                <w:szCs w:val="24"/>
                <w:lang w:val="en-US"/>
              </w:rPr>
            </w:pPr>
            <w:r w:rsidRPr="00CB224C">
              <w:rPr>
                <w:rFonts w:ascii="Calibri" w:hAnsi="Calibri"/>
                <w:sz w:val="24"/>
              </w:rPr>
              <w:t>All reporting to State Government Business Affairs as identified in the “Annual Report to Association” form which they will mail to you (</w:t>
            </w:r>
            <w:r w:rsidR="00DD5834">
              <w:rPr>
                <w:rFonts w:ascii="Calibri" w:hAnsi="Calibri"/>
                <w:sz w:val="24"/>
              </w:rPr>
              <w:t xml:space="preserve">includes Annual Report to AGM, </w:t>
            </w:r>
            <w:r w:rsidRPr="00CB224C">
              <w:rPr>
                <w:rFonts w:ascii="Calibri" w:hAnsi="Calibri"/>
                <w:sz w:val="24"/>
              </w:rPr>
              <w:t>audited financial reports, list of current committee members</w:t>
            </w:r>
            <w:r w:rsidR="00DD5834">
              <w:rPr>
                <w:rFonts w:ascii="Calibri" w:hAnsi="Calibri"/>
                <w:sz w:val="24"/>
              </w:rPr>
              <w:t>)</w:t>
            </w:r>
            <w:r w:rsidRPr="00CB224C">
              <w:rPr>
                <w:rFonts w:ascii="Calibri" w:hAnsi="Calibri"/>
                <w:sz w:val="24"/>
              </w:rPr>
              <w:t xml:space="preserve"> </w:t>
            </w:r>
          </w:p>
        </w:tc>
        <w:tc>
          <w:tcPr>
            <w:tcW w:w="1275" w:type="dxa"/>
          </w:tcPr>
          <w:p w:rsidR="0019765E" w:rsidRPr="00573CB5" w:rsidRDefault="00DD5834" w:rsidP="00740FEC">
            <w:pPr>
              <w:rPr>
                <w:rFonts w:cs="Times New Roman"/>
                <w:sz w:val="24"/>
                <w:szCs w:val="24"/>
                <w:lang w:val="en-US"/>
              </w:rPr>
            </w:pPr>
            <w:r>
              <w:rPr>
                <w:rFonts w:cs="Times New Roman"/>
                <w:sz w:val="24"/>
                <w:szCs w:val="24"/>
                <w:lang w:val="en-US"/>
              </w:rPr>
              <w:t>Within 3 months of the House AGM</w:t>
            </w:r>
          </w:p>
        </w:tc>
        <w:tc>
          <w:tcPr>
            <w:tcW w:w="1196" w:type="dxa"/>
          </w:tcPr>
          <w:p w:rsidR="0019765E" w:rsidRPr="00573CB5" w:rsidRDefault="0019765E" w:rsidP="00740FEC">
            <w:pPr>
              <w:rPr>
                <w:rFonts w:cs="Times New Roman"/>
                <w:sz w:val="24"/>
                <w:szCs w:val="24"/>
                <w:lang w:val="en-US"/>
              </w:rPr>
            </w:pPr>
          </w:p>
        </w:tc>
      </w:tr>
      <w:tr w:rsidR="00DD5834" w:rsidRPr="00573CB5" w:rsidTr="00740FEC">
        <w:tc>
          <w:tcPr>
            <w:tcW w:w="2093" w:type="dxa"/>
          </w:tcPr>
          <w:p w:rsidR="00DD5834" w:rsidRPr="00DD5834" w:rsidRDefault="00DD5834" w:rsidP="00740FEC">
            <w:pPr>
              <w:rPr>
                <w:rFonts w:cs="Times New Roman"/>
                <w:b/>
                <w:sz w:val="24"/>
                <w:szCs w:val="24"/>
                <w:lang w:val="en-US"/>
              </w:rPr>
            </w:pPr>
            <w:r w:rsidRPr="00DD5834">
              <w:rPr>
                <w:rFonts w:ascii="Calibri" w:hAnsi="Calibri"/>
                <w:b/>
                <w:sz w:val="24"/>
              </w:rPr>
              <w:t>Australian Charities Not-for Profit Commission</w:t>
            </w:r>
          </w:p>
        </w:tc>
        <w:tc>
          <w:tcPr>
            <w:tcW w:w="4678" w:type="dxa"/>
          </w:tcPr>
          <w:p w:rsidR="00DD5834" w:rsidRDefault="00DD5834" w:rsidP="00DD5834">
            <w:pPr>
              <w:rPr>
                <w:rFonts w:ascii="Calibri" w:hAnsi="Calibri"/>
                <w:sz w:val="24"/>
              </w:rPr>
            </w:pPr>
            <w:r w:rsidRPr="00DD5834">
              <w:rPr>
                <w:rFonts w:ascii="Calibri" w:hAnsi="Calibri"/>
                <w:sz w:val="24"/>
              </w:rPr>
              <w:t>Annual Information Statement for the ACNC</w:t>
            </w:r>
            <w:r>
              <w:rPr>
                <w:rFonts w:ascii="Calibri" w:hAnsi="Calibri"/>
                <w:sz w:val="24"/>
              </w:rPr>
              <w:t xml:space="preserve"> as per their requirements</w:t>
            </w:r>
          </w:p>
          <w:p w:rsidR="0052250F" w:rsidRDefault="0052250F" w:rsidP="00DD5834">
            <w:pPr>
              <w:rPr>
                <w:rFonts w:ascii="Calibri" w:hAnsi="Calibri"/>
                <w:sz w:val="24"/>
              </w:rPr>
            </w:pPr>
          </w:p>
          <w:p w:rsidR="0052250F" w:rsidRDefault="0052250F" w:rsidP="00DD5834">
            <w:pPr>
              <w:rPr>
                <w:rFonts w:ascii="Calibri" w:hAnsi="Calibri"/>
                <w:sz w:val="24"/>
              </w:rPr>
            </w:pPr>
          </w:p>
          <w:p w:rsidR="0052250F" w:rsidRDefault="0052250F" w:rsidP="00DD5834">
            <w:pPr>
              <w:rPr>
                <w:rFonts w:ascii="Calibri" w:hAnsi="Calibri"/>
                <w:sz w:val="24"/>
              </w:rPr>
            </w:pPr>
          </w:p>
          <w:p w:rsidR="0052250F" w:rsidRDefault="0052250F" w:rsidP="00DD5834">
            <w:pPr>
              <w:rPr>
                <w:rFonts w:ascii="Calibri" w:hAnsi="Calibri"/>
                <w:sz w:val="24"/>
              </w:rPr>
            </w:pPr>
          </w:p>
          <w:p w:rsidR="0052250F" w:rsidRDefault="0052250F" w:rsidP="00DD5834">
            <w:pPr>
              <w:rPr>
                <w:rFonts w:ascii="Calibri" w:hAnsi="Calibri"/>
                <w:sz w:val="24"/>
              </w:rPr>
            </w:pPr>
          </w:p>
          <w:p w:rsidR="0052250F" w:rsidRDefault="0052250F" w:rsidP="00DD5834">
            <w:pPr>
              <w:rPr>
                <w:rFonts w:ascii="Calibri" w:hAnsi="Calibri"/>
                <w:sz w:val="24"/>
              </w:rPr>
            </w:pPr>
          </w:p>
          <w:p w:rsidR="0052250F" w:rsidRDefault="0052250F" w:rsidP="00DD5834">
            <w:pPr>
              <w:rPr>
                <w:rFonts w:ascii="Calibri" w:hAnsi="Calibri"/>
                <w:sz w:val="24"/>
              </w:rPr>
            </w:pPr>
          </w:p>
          <w:p w:rsidR="0052250F" w:rsidRDefault="0052250F" w:rsidP="00DD5834">
            <w:pPr>
              <w:rPr>
                <w:rFonts w:ascii="Calibri" w:hAnsi="Calibri"/>
                <w:sz w:val="24"/>
              </w:rPr>
            </w:pPr>
          </w:p>
          <w:p w:rsidR="0052250F" w:rsidRPr="00DD5834" w:rsidRDefault="0052250F" w:rsidP="00DD5834">
            <w:pPr>
              <w:rPr>
                <w:rFonts w:cs="Times New Roman"/>
                <w:sz w:val="24"/>
                <w:szCs w:val="24"/>
                <w:lang w:val="en-US"/>
              </w:rPr>
            </w:pPr>
            <w:r>
              <w:rPr>
                <w:rFonts w:ascii="Calibri" w:hAnsi="Calibri"/>
                <w:sz w:val="24"/>
              </w:rPr>
              <w:t>Change of Details (including responsible person and governing documents)</w:t>
            </w:r>
          </w:p>
        </w:tc>
        <w:tc>
          <w:tcPr>
            <w:tcW w:w="1275" w:type="dxa"/>
          </w:tcPr>
          <w:p w:rsidR="00DD5834" w:rsidRDefault="0052250F" w:rsidP="00740FEC">
            <w:pPr>
              <w:rPr>
                <w:rFonts w:cs="Times New Roman"/>
                <w:sz w:val="24"/>
                <w:szCs w:val="24"/>
                <w:lang w:val="en-US"/>
              </w:rPr>
            </w:pPr>
            <w:r>
              <w:rPr>
                <w:rFonts w:cs="Times New Roman"/>
                <w:sz w:val="24"/>
                <w:szCs w:val="24"/>
                <w:lang w:val="en-US"/>
              </w:rPr>
              <w:t>Within 6 months of the end of your reporting period (</w:t>
            </w:r>
            <w:r w:rsidR="00675765">
              <w:rPr>
                <w:rFonts w:cs="Times New Roman"/>
                <w:sz w:val="24"/>
                <w:szCs w:val="24"/>
                <w:lang w:val="en-US"/>
              </w:rPr>
              <w:t>i.e.</w:t>
            </w:r>
            <w:r>
              <w:rPr>
                <w:rFonts w:cs="Times New Roman"/>
                <w:sz w:val="24"/>
                <w:szCs w:val="24"/>
                <w:lang w:val="en-US"/>
              </w:rPr>
              <w:t xml:space="preserve"> your financial year)</w:t>
            </w:r>
          </w:p>
          <w:p w:rsidR="0052250F" w:rsidRDefault="0052250F" w:rsidP="00740FEC">
            <w:pPr>
              <w:rPr>
                <w:rFonts w:cs="Times New Roman"/>
                <w:sz w:val="24"/>
                <w:szCs w:val="24"/>
                <w:lang w:val="en-US"/>
              </w:rPr>
            </w:pPr>
          </w:p>
          <w:p w:rsidR="0052250F" w:rsidRPr="00573CB5" w:rsidRDefault="0052250F" w:rsidP="00740FEC">
            <w:pPr>
              <w:rPr>
                <w:rFonts w:cs="Times New Roman"/>
                <w:sz w:val="24"/>
                <w:szCs w:val="24"/>
                <w:lang w:val="en-US"/>
              </w:rPr>
            </w:pPr>
            <w:r>
              <w:rPr>
                <w:rFonts w:cs="Times New Roman"/>
                <w:sz w:val="24"/>
                <w:szCs w:val="24"/>
                <w:lang w:val="en-US"/>
              </w:rPr>
              <w:t>Within 60 days of any change</w:t>
            </w:r>
          </w:p>
        </w:tc>
        <w:tc>
          <w:tcPr>
            <w:tcW w:w="1196" w:type="dxa"/>
          </w:tcPr>
          <w:p w:rsidR="00DD5834" w:rsidRPr="00573CB5" w:rsidRDefault="00DD5834" w:rsidP="00740FEC">
            <w:pPr>
              <w:rPr>
                <w:rFonts w:cs="Times New Roman"/>
                <w:sz w:val="24"/>
                <w:szCs w:val="24"/>
                <w:lang w:val="en-US"/>
              </w:rPr>
            </w:pPr>
          </w:p>
        </w:tc>
      </w:tr>
      <w:tr w:rsidR="0019765E" w:rsidRPr="00573CB5" w:rsidTr="00740FEC">
        <w:tc>
          <w:tcPr>
            <w:tcW w:w="2093" w:type="dxa"/>
          </w:tcPr>
          <w:p w:rsidR="0019765E" w:rsidRPr="00A82B61" w:rsidRDefault="0019765E" w:rsidP="00740FEC">
            <w:pPr>
              <w:rPr>
                <w:rFonts w:cs="Times New Roman"/>
                <w:b/>
                <w:sz w:val="24"/>
                <w:szCs w:val="24"/>
                <w:lang w:val="en-US"/>
              </w:rPr>
            </w:pPr>
            <w:r>
              <w:rPr>
                <w:rFonts w:cs="Times New Roman"/>
                <w:b/>
                <w:sz w:val="24"/>
                <w:szCs w:val="24"/>
                <w:lang w:val="en-US"/>
              </w:rPr>
              <w:t>Grant A</w:t>
            </w:r>
          </w:p>
        </w:tc>
        <w:tc>
          <w:tcPr>
            <w:tcW w:w="4678" w:type="dxa"/>
          </w:tcPr>
          <w:p w:rsidR="0019765E" w:rsidRPr="00573CB5" w:rsidRDefault="0019765E" w:rsidP="00740FEC">
            <w:pPr>
              <w:spacing w:line="360" w:lineRule="auto"/>
              <w:rPr>
                <w:rFonts w:cs="Times New Roman"/>
                <w:sz w:val="24"/>
                <w:szCs w:val="24"/>
                <w:lang w:val="en-US"/>
              </w:rPr>
            </w:pPr>
          </w:p>
        </w:tc>
        <w:tc>
          <w:tcPr>
            <w:tcW w:w="1275" w:type="dxa"/>
          </w:tcPr>
          <w:p w:rsidR="0019765E" w:rsidRPr="00573CB5" w:rsidRDefault="0019765E" w:rsidP="00740FEC">
            <w:pPr>
              <w:rPr>
                <w:rFonts w:cs="Times New Roman"/>
                <w:sz w:val="24"/>
                <w:szCs w:val="24"/>
                <w:lang w:val="en-US"/>
              </w:rPr>
            </w:pPr>
          </w:p>
        </w:tc>
        <w:tc>
          <w:tcPr>
            <w:tcW w:w="1196" w:type="dxa"/>
          </w:tcPr>
          <w:p w:rsidR="0019765E" w:rsidRPr="00573CB5" w:rsidRDefault="0019765E" w:rsidP="00740FEC">
            <w:pPr>
              <w:rPr>
                <w:rFonts w:cs="Times New Roman"/>
                <w:sz w:val="24"/>
                <w:szCs w:val="24"/>
                <w:lang w:val="en-US"/>
              </w:rPr>
            </w:pPr>
          </w:p>
        </w:tc>
      </w:tr>
      <w:tr w:rsidR="0019765E" w:rsidRPr="00573CB5" w:rsidTr="00740FEC">
        <w:tc>
          <w:tcPr>
            <w:tcW w:w="2093" w:type="dxa"/>
          </w:tcPr>
          <w:p w:rsidR="0019765E" w:rsidRPr="00A82B61" w:rsidRDefault="0019765E" w:rsidP="00740FEC">
            <w:pPr>
              <w:rPr>
                <w:rFonts w:cs="Times New Roman"/>
                <w:b/>
                <w:sz w:val="24"/>
                <w:szCs w:val="24"/>
                <w:lang w:val="en-US"/>
              </w:rPr>
            </w:pPr>
            <w:r>
              <w:rPr>
                <w:rFonts w:cs="Times New Roman"/>
                <w:b/>
                <w:sz w:val="24"/>
                <w:szCs w:val="24"/>
                <w:lang w:val="en-US"/>
              </w:rPr>
              <w:t>Grant B</w:t>
            </w:r>
          </w:p>
        </w:tc>
        <w:tc>
          <w:tcPr>
            <w:tcW w:w="4678" w:type="dxa"/>
          </w:tcPr>
          <w:p w:rsidR="0019765E" w:rsidRPr="00573CB5" w:rsidRDefault="0019765E" w:rsidP="00740FEC">
            <w:pPr>
              <w:spacing w:line="360" w:lineRule="auto"/>
              <w:rPr>
                <w:rFonts w:cs="Times New Roman"/>
                <w:sz w:val="24"/>
                <w:szCs w:val="24"/>
                <w:lang w:val="en-US"/>
              </w:rPr>
            </w:pPr>
          </w:p>
        </w:tc>
        <w:tc>
          <w:tcPr>
            <w:tcW w:w="1275" w:type="dxa"/>
          </w:tcPr>
          <w:p w:rsidR="0019765E" w:rsidRPr="00573CB5" w:rsidRDefault="0019765E" w:rsidP="00740FEC">
            <w:pPr>
              <w:rPr>
                <w:rFonts w:cs="Times New Roman"/>
                <w:sz w:val="24"/>
                <w:szCs w:val="24"/>
                <w:lang w:val="en-US"/>
              </w:rPr>
            </w:pPr>
          </w:p>
        </w:tc>
        <w:tc>
          <w:tcPr>
            <w:tcW w:w="1196" w:type="dxa"/>
          </w:tcPr>
          <w:p w:rsidR="0019765E" w:rsidRPr="00573CB5" w:rsidRDefault="0019765E" w:rsidP="00740FEC">
            <w:pPr>
              <w:rPr>
                <w:rFonts w:cs="Times New Roman"/>
                <w:sz w:val="24"/>
                <w:szCs w:val="24"/>
                <w:lang w:val="en-US"/>
              </w:rPr>
            </w:pPr>
          </w:p>
        </w:tc>
      </w:tr>
      <w:tr w:rsidR="0019765E" w:rsidRPr="00573CB5" w:rsidTr="00740FEC">
        <w:tc>
          <w:tcPr>
            <w:tcW w:w="2093" w:type="dxa"/>
          </w:tcPr>
          <w:p w:rsidR="0019765E" w:rsidRPr="00A82B61" w:rsidRDefault="0019765E" w:rsidP="00740FEC">
            <w:pPr>
              <w:rPr>
                <w:rFonts w:cs="Times New Roman"/>
                <w:b/>
                <w:sz w:val="24"/>
                <w:szCs w:val="24"/>
                <w:lang w:val="en-US"/>
              </w:rPr>
            </w:pPr>
            <w:r>
              <w:rPr>
                <w:rFonts w:cs="Times New Roman"/>
                <w:b/>
                <w:sz w:val="24"/>
                <w:szCs w:val="24"/>
                <w:lang w:val="en-US"/>
              </w:rPr>
              <w:t>Grant C</w:t>
            </w:r>
          </w:p>
        </w:tc>
        <w:tc>
          <w:tcPr>
            <w:tcW w:w="4678" w:type="dxa"/>
          </w:tcPr>
          <w:p w:rsidR="0019765E" w:rsidRPr="00573CB5" w:rsidRDefault="0019765E" w:rsidP="00740FEC">
            <w:pPr>
              <w:spacing w:line="360" w:lineRule="auto"/>
              <w:rPr>
                <w:rFonts w:cs="Times New Roman"/>
                <w:sz w:val="24"/>
                <w:szCs w:val="24"/>
                <w:lang w:val="en-US"/>
              </w:rPr>
            </w:pPr>
          </w:p>
        </w:tc>
        <w:tc>
          <w:tcPr>
            <w:tcW w:w="1275" w:type="dxa"/>
          </w:tcPr>
          <w:p w:rsidR="0019765E" w:rsidRPr="00573CB5" w:rsidRDefault="0019765E" w:rsidP="00740FEC">
            <w:pPr>
              <w:rPr>
                <w:rFonts w:cs="Times New Roman"/>
                <w:sz w:val="24"/>
                <w:szCs w:val="24"/>
                <w:lang w:val="en-US"/>
              </w:rPr>
            </w:pPr>
          </w:p>
        </w:tc>
        <w:tc>
          <w:tcPr>
            <w:tcW w:w="1196" w:type="dxa"/>
          </w:tcPr>
          <w:p w:rsidR="0019765E" w:rsidRPr="00573CB5" w:rsidRDefault="0019765E" w:rsidP="00740FEC">
            <w:pPr>
              <w:rPr>
                <w:rFonts w:cs="Times New Roman"/>
                <w:sz w:val="24"/>
                <w:szCs w:val="24"/>
                <w:lang w:val="en-US"/>
              </w:rPr>
            </w:pPr>
          </w:p>
        </w:tc>
      </w:tr>
      <w:tr w:rsidR="0019765E" w:rsidRPr="00573CB5" w:rsidTr="00740FEC">
        <w:tc>
          <w:tcPr>
            <w:tcW w:w="2093" w:type="dxa"/>
          </w:tcPr>
          <w:p w:rsidR="0019765E" w:rsidRPr="00A82B61" w:rsidRDefault="0019765E" w:rsidP="00740FEC">
            <w:pPr>
              <w:rPr>
                <w:rFonts w:cs="Times New Roman"/>
                <w:b/>
                <w:sz w:val="24"/>
                <w:szCs w:val="24"/>
                <w:lang w:val="en-US"/>
              </w:rPr>
            </w:pPr>
          </w:p>
        </w:tc>
        <w:tc>
          <w:tcPr>
            <w:tcW w:w="4678" w:type="dxa"/>
          </w:tcPr>
          <w:p w:rsidR="0019765E" w:rsidRPr="00573CB5" w:rsidRDefault="0019765E" w:rsidP="00740FEC">
            <w:pPr>
              <w:spacing w:line="360" w:lineRule="auto"/>
              <w:rPr>
                <w:rFonts w:cs="Times New Roman"/>
                <w:sz w:val="24"/>
                <w:szCs w:val="24"/>
                <w:lang w:val="en-US"/>
              </w:rPr>
            </w:pPr>
          </w:p>
        </w:tc>
        <w:tc>
          <w:tcPr>
            <w:tcW w:w="1275" w:type="dxa"/>
          </w:tcPr>
          <w:p w:rsidR="0019765E" w:rsidRPr="00573CB5" w:rsidRDefault="0019765E" w:rsidP="00740FEC">
            <w:pPr>
              <w:rPr>
                <w:rFonts w:cs="Times New Roman"/>
                <w:sz w:val="24"/>
                <w:szCs w:val="24"/>
                <w:lang w:val="en-US"/>
              </w:rPr>
            </w:pPr>
          </w:p>
        </w:tc>
        <w:tc>
          <w:tcPr>
            <w:tcW w:w="1196" w:type="dxa"/>
          </w:tcPr>
          <w:p w:rsidR="0019765E" w:rsidRPr="00573CB5" w:rsidRDefault="0019765E" w:rsidP="00740FEC">
            <w:pPr>
              <w:rPr>
                <w:rFonts w:cs="Times New Roman"/>
                <w:sz w:val="24"/>
                <w:szCs w:val="24"/>
                <w:lang w:val="en-US"/>
              </w:rPr>
            </w:pPr>
          </w:p>
        </w:tc>
      </w:tr>
    </w:tbl>
    <w:p w:rsidR="0019765E" w:rsidRDefault="0019765E" w:rsidP="0019765E">
      <w:pPr>
        <w:spacing w:after="0" w:line="240" w:lineRule="auto"/>
        <w:rPr>
          <w:rFonts w:ascii="Times New Roman" w:hAnsi="Times New Roman" w:cs="Times New Roman"/>
          <w:sz w:val="24"/>
          <w:szCs w:val="24"/>
          <w:lang w:val="en-US"/>
        </w:rPr>
      </w:pPr>
    </w:p>
    <w:p w:rsidR="00573CB5" w:rsidRPr="00573CB5" w:rsidRDefault="00997E3D" w:rsidP="00361DDC">
      <w:pPr>
        <w:spacing w:after="0" w:line="240" w:lineRule="auto"/>
        <w:jc w:val="center"/>
        <w:rPr>
          <w:rFonts w:ascii="Arial" w:hAnsi="Arial" w:cs="Arial"/>
          <w:b/>
          <w:sz w:val="32"/>
          <w:szCs w:val="32"/>
          <w:lang w:val="en-US"/>
        </w:rPr>
      </w:pPr>
      <w:r>
        <w:rPr>
          <w:rFonts w:ascii="Arial" w:hAnsi="Arial" w:cs="Arial"/>
          <w:b/>
          <w:sz w:val="32"/>
          <w:szCs w:val="32"/>
          <w:lang w:val="en-US"/>
        </w:rPr>
        <w:t>HOUSE MEETINGS</w:t>
      </w:r>
    </w:p>
    <w:p w:rsidR="00573CB5" w:rsidRDefault="00573CB5" w:rsidP="00724FEF">
      <w:pPr>
        <w:spacing w:after="0" w:line="240"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2057"/>
        <w:gridCol w:w="4085"/>
        <w:gridCol w:w="1679"/>
        <w:gridCol w:w="1421"/>
      </w:tblGrid>
      <w:tr w:rsidR="00573CB5" w:rsidRPr="00E9119A" w:rsidTr="00F4516F">
        <w:trPr>
          <w:tblHeader/>
        </w:trPr>
        <w:tc>
          <w:tcPr>
            <w:tcW w:w="2093" w:type="dxa"/>
            <w:vAlign w:val="center"/>
          </w:tcPr>
          <w:p w:rsidR="00573CB5" w:rsidRPr="00AE20E4" w:rsidRDefault="00573CB5" w:rsidP="002C6EE2">
            <w:pPr>
              <w:jc w:val="center"/>
              <w:rPr>
                <w:rFonts w:ascii="Arial" w:hAnsi="Arial" w:cs="Arial"/>
                <w:b/>
                <w:sz w:val="24"/>
                <w:szCs w:val="24"/>
                <w:lang w:val="en-US"/>
              </w:rPr>
            </w:pPr>
            <w:r w:rsidRPr="00AE20E4">
              <w:rPr>
                <w:rFonts w:ascii="Arial" w:hAnsi="Arial" w:cs="Arial"/>
                <w:b/>
                <w:sz w:val="24"/>
                <w:szCs w:val="24"/>
                <w:lang w:val="en-US"/>
              </w:rPr>
              <w:t>ITEM</w:t>
            </w:r>
          </w:p>
        </w:tc>
        <w:tc>
          <w:tcPr>
            <w:tcW w:w="4252" w:type="dxa"/>
            <w:vAlign w:val="center"/>
          </w:tcPr>
          <w:p w:rsidR="00573CB5" w:rsidRPr="00AE20E4" w:rsidRDefault="00F4516F" w:rsidP="002C6EE2">
            <w:pPr>
              <w:jc w:val="center"/>
              <w:rPr>
                <w:rFonts w:ascii="Arial" w:hAnsi="Arial" w:cs="Arial"/>
                <w:b/>
                <w:sz w:val="24"/>
                <w:szCs w:val="24"/>
                <w:lang w:val="en-US"/>
              </w:rPr>
            </w:pPr>
            <w:r>
              <w:rPr>
                <w:rFonts w:ascii="Arial" w:hAnsi="Arial" w:cs="Arial"/>
                <w:b/>
                <w:sz w:val="24"/>
                <w:szCs w:val="24"/>
                <w:lang w:val="en-US"/>
              </w:rPr>
              <w:t>MEETING PURPOSE &amp; DETAILS</w:t>
            </w:r>
          </w:p>
        </w:tc>
        <w:tc>
          <w:tcPr>
            <w:tcW w:w="1701" w:type="dxa"/>
            <w:vAlign w:val="center"/>
          </w:tcPr>
          <w:p w:rsidR="00573CB5" w:rsidRPr="00AE20E4" w:rsidRDefault="00F4516F" w:rsidP="002C6EE2">
            <w:pPr>
              <w:jc w:val="center"/>
              <w:rPr>
                <w:rFonts w:ascii="Arial" w:hAnsi="Arial" w:cs="Arial"/>
                <w:b/>
                <w:sz w:val="24"/>
                <w:szCs w:val="24"/>
                <w:lang w:val="en-US"/>
              </w:rPr>
            </w:pPr>
            <w:r>
              <w:rPr>
                <w:rFonts w:ascii="Arial" w:hAnsi="Arial" w:cs="Arial"/>
                <w:b/>
                <w:sz w:val="24"/>
                <w:szCs w:val="24"/>
                <w:lang w:val="en-US"/>
              </w:rPr>
              <w:t>HELD AT</w:t>
            </w:r>
          </w:p>
        </w:tc>
        <w:tc>
          <w:tcPr>
            <w:tcW w:w="1196" w:type="dxa"/>
            <w:vAlign w:val="center"/>
          </w:tcPr>
          <w:p w:rsidR="00573CB5" w:rsidRPr="00AE20E4" w:rsidRDefault="00573CB5" w:rsidP="002C6EE2">
            <w:pPr>
              <w:jc w:val="center"/>
              <w:rPr>
                <w:rFonts w:ascii="Arial" w:hAnsi="Arial" w:cs="Arial"/>
                <w:b/>
                <w:sz w:val="24"/>
                <w:szCs w:val="24"/>
                <w:lang w:val="en-US"/>
              </w:rPr>
            </w:pPr>
            <w:r w:rsidRPr="00AE20E4">
              <w:rPr>
                <w:rFonts w:ascii="Arial" w:hAnsi="Arial" w:cs="Arial"/>
                <w:b/>
                <w:sz w:val="24"/>
                <w:szCs w:val="24"/>
                <w:lang w:val="en-US"/>
              </w:rPr>
              <w:t>DATE</w:t>
            </w:r>
          </w:p>
        </w:tc>
      </w:tr>
      <w:tr w:rsidR="00DD5834" w:rsidRPr="00573CB5" w:rsidTr="00F4516F">
        <w:tc>
          <w:tcPr>
            <w:tcW w:w="2093" w:type="dxa"/>
          </w:tcPr>
          <w:p w:rsidR="00DD5834" w:rsidRDefault="00DD5834" w:rsidP="002C6EE2">
            <w:pPr>
              <w:rPr>
                <w:rFonts w:cs="Times New Roman"/>
                <w:b/>
                <w:sz w:val="24"/>
                <w:szCs w:val="24"/>
              </w:rPr>
            </w:pPr>
            <w:r>
              <w:rPr>
                <w:rFonts w:cs="Times New Roman"/>
                <w:b/>
                <w:sz w:val="24"/>
                <w:szCs w:val="24"/>
              </w:rPr>
              <w:t>Annual General Meeting</w:t>
            </w:r>
          </w:p>
        </w:tc>
        <w:tc>
          <w:tcPr>
            <w:tcW w:w="4252" w:type="dxa"/>
          </w:tcPr>
          <w:p w:rsidR="00DD5834" w:rsidRPr="00573CB5" w:rsidRDefault="00CA1EA9" w:rsidP="00CA1EA9">
            <w:pPr>
              <w:rPr>
                <w:rFonts w:cs="Times New Roman"/>
                <w:sz w:val="24"/>
                <w:szCs w:val="24"/>
                <w:lang w:val="en-US"/>
              </w:rPr>
            </w:pPr>
            <w:r>
              <w:rPr>
                <w:rFonts w:cs="Times New Roman"/>
                <w:sz w:val="24"/>
                <w:szCs w:val="24"/>
                <w:lang w:val="en-US"/>
              </w:rPr>
              <w:t>The annual general meeting of the House as an incorporated association is required by law, and as specified in the House Constitution</w:t>
            </w:r>
          </w:p>
        </w:tc>
        <w:tc>
          <w:tcPr>
            <w:tcW w:w="1701" w:type="dxa"/>
          </w:tcPr>
          <w:p w:rsidR="00DD5834" w:rsidRPr="00573CB5" w:rsidRDefault="006E5DA9" w:rsidP="002C6EE2">
            <w:pPr>
              <w:rPr>
                <w:rFonts w:cs="Times New Roman"/>
                <w:sz w:val="24"/>
                <w:szCs w:val="24"/>
                <w:lang w:val="en-US"/>
              </w:rPr>
            </w:pPr>
            <w:r>
              <w:rPr>
                <w:rFonts w:cs="Times New Roman"/>
                <w:sz w:val="24"/>
                <w:szCs w:val="24"/>
                <w:lang w:val="en-US"/>
              </w:rPr>
              <w:t>House</w:t>
            </w:r>
          </w:p>
        </w:tc>
        <w:tc>
          <w:tcPr>
            <w:tcW w:w="1196" w:type="dxa"/>
          </w:tcPr>
          <w:p w:rsidR="00DD5834" w:rsidRPr="00573CB5" w:rsidRDefault="00CA1EA9" w:rsidP="00CA1EA9">
            <w:pPr>
              <w:rPr>
                <w:rFonts w:cs="Times New Roman"/>
                <w:sz w:val="24"/>
                <w:szCs w:val="24"/>
                <w:lang w:val="en-US"/>
              </w:rPr>
            </w:pPr>
            <w:r>
              <w:rPr>
                <w:rFonts w:cs="Times New Roman"/>
                <w:sz w:val="24"/>
                <w:szCs w:val="24"/>
                <w:lang w:val="en-US"/>
              </w:rPr>
              <w:t>By 30 Sept or date specified in Constitution</w:t>
            </w:r>
          </w:p>
        </w:tc>
      </w:tr>
      <w:tr w:rsidR="00573CB5" w:rsidRPr="00573CB5" w:rsidTr="00F4516F">
        <w:tc>
          <w:tcPr>
            <w:tcW w:w="2093" w:type="dxa"/>
          </w:tcPr>
          <w:p w:rsidR="00573CB5" w:rsidRPr="00A82B61" w:rsidRDefault="00997E3D" w:rsidP="002C6EE2">
            <w:pPr>
              <w:rPr>
                <w:rFonts w:cs="Times New Roman"/>
                <w:b/>
                <w:sz w:val="24"/>
                <w:szCs w:val="24"/>
                <w:lang w:val="en-US"/>
              </w:rPr>
            </w:pPr>
            <w:r>
              <w:rPr>
                <w:rFonts w:cs="Times New Roman"/>
                <w:b/>
                <w:sz w:val="24"/>
                <w:szCs w:val="24"/>
              </w:rPr>
              <w:t>Management Committee Meetings</w:t>
            </w:r>
          </w:p>
        </w:tc>
        <w:tc>
          <w:tcPr>
            <w:tcW w:w="4252" w:type="dxa"/>
          </w:tcPr>
          <w:p w:rsidR="00361DDC" w:rsidRPr="00573CB5" w:rsidRDefault="00DE0B63" w:rsidP="00DE0B63">
            <w:pPr>
              <w:rPr>
                <w:rFonts w:cs="Times New Roman"/>
                <w:sz w:val="24"/>
                <w:szCs w:val="24"/>
                <w:lang w:val="en-US"/>
              </w:rPr>
            </w:pPr>
            <w:r>
              <w:rPr>
                <w:rFonts w:cs="Times New Roman"/>
                <w:sz w:val="24"/>
                <w:szCs w:val="24"/>
                <w:lang w:val="en-US"/>
              </w:rPr>
              <w:t>On an agreed cycle and at least as frequently as required by the Constitution.  Required for the good governance of the House</w:t>
            </w:r>
          </w:p>
        </w:tc>
        <w:tc>
          <w:tcPr>
            <w:tcW w:w="1701" w:type="dxa"/>
          </w:tcPr>
          <w:p w:rsidR="00573CB5" w:rsidRPr="00573CB5" w:rsidRDefault="006E5DA9" w:rsidP="002C6EE2">
            <w:pPr>
              <w:rPr>
                <w:rFonts w:cs="Times New Roman"/>
                <w:sz w:val="24"/>
                <w:szCs w:val="24"/>
                <w:lang w:val="en-US"/>
              </w:rPr>
            </w:pPr>
            <w:r>
              <w:rPr>
                <w:rFonts w:cs="Times New Roman"/>
                <w:sz w:val="24"/>
                <w:szCs w:val="24"/>
                <w:lang w:val="en-US"/>
              </w:rPr>
              <w:t>House</w:t>
            </w:r>
          </w:p>
        </w:tc>
        <w:tc>
          <w:tcPr>
            <w:tcW w:w="1196" w:type="dxa"/>
          </w:tcPr>
          <w:p w:rsidR="00573CB5" w:rsidRPr="00573CB5" w:rsidRDefault="00DE0B63" w:rsidP="00474F41">
            <w:pPr>
              <w:rPr>
                <w:rFonts w:cs="Times New Roman"/>
                <w:sz w:val="24"/>
                <w:szCs w:val="24"/>
                <w:lang w:val="en-US"/>
              </w:rPr>
            </w:pPr>
            <w:r>
              <w:rPr>
                <w:rFonts w:cs="Times New Roman"/>
                <w:sz w:val="24"/>
                <w:szCs w:val="24"/>
                <w:lang w:val="en-US"/>
              </w:rPr>
              <w:t>As agreed cycle of meeting dates</w:t>
            </w:r>
          </w:p>
        </w:tc>
      </w:tr>
      <w:tr w:rsidR="00573CB5" w:rsidRPr="00573CB5" w:rsidTr="00F4516F">
        <w:tc>
          <w:tcPr>
            <w:tcW w:w="2093" w:type="dxa"/>
          </w:tcPr>
          <w:p w:rsidR="00573CB5" w:rsidRPr="00A82B61" w:rsidRDefault="00997E3D" w:rsidP="002C6EE2">
            <w:pPr>
              <w:rPr>
                <w:rFonts w:cs="Times New Roman"/>
                <w:b/>
                <w:sz w:val="24"/>
                <w:szCs w:val="24"/>
                <w:lang w:val="en-US"/>
              </w:rPr>
            </w:pPr>
            <w:r>
              <w:rPr>
                <w:rFonts w:cs="Times New Roman"/>
                <w:b/>
                <w:sz w:val="24"/>
                <w:szCs w:val="24"/>
                <w:lang w:val="en-US"/>
              </w:rPr>
              <w:lastRenderedPageBreak/>
              <w:t>Staff Meetings</w:t>
            </w:r>
          </w:p>
        </w:tc>
        <w:tc>
          <w:tcPr>
            <w:tcW w:w="4252" w:type="dxa"/>
          </w:tcPr>
          <w:p w:rsidR="00573CB5" w:rsidRPr="00573CB5" w:rsidRDefault="00DE0B63" w:rsidP="00DE0B63">
            <w:pPr>
              <w:rPr>
                <w:rFonts w:cs="Times New Roman"/>
                <w:sz w:val="24"/>
                <w:szCs w:val="24"/>
                <w:lang w:val="en-US"/>
              </w:rPr>
            </w:pPr>
            <w:r>
              <w:rPr>
                <w:rFonts w:cs="Times New Roman"/>
                <w:sz w:val="24"/>
                <w:szCs w:val="24"/>
                <w:lang w:val="en-US"/>
              </w:rPr>
              <w:t>On an agreed cycle sufficient for good management and communication</w:t>
            </w:r>
          </w:p>
        </w:tc>
        <w:tc>
          <w:tcPr>
            <w:tcW w:w="1701" w:type="dxa"/>
          </w:tcPr>
          <w:p w:rsidR="00573CB5" w:rsidRPr="00573CB5" w:rsidRDefault="006E5DA9" w:rsidP="002C6EE2">
            <w:pPr>
              <w:rPr>
                <w:rFonts w:cs="Times New Roman"/>
                <w:sz w:val="24"/>
                <w:szCs w:val="24"/>
                <w:lang w:val="en-US"/>
              </w:rPr>
            </w:pPr>
            <w:r>
              <w:rPr>
                <w:rFonts w:cs="Times New Roman"/>
                <w:sz w:val="24"/>
                <w:szCs w:val="24"/>
                <w:lang w:val="en-US"/>
              </w:rPr>
              <w:t>House</w:t>
            </w:r>
          </w:p>
        </w:tc>
        <w:tc>
          <w:tcPr>
            <w:tcW w:w="1196" w:type="dxa"/>
          </w:tcPr>
          <w:p w:rsidR="00573CB5" w:rsidRPr="00573CB5" w:rsidRDefault="00DE0B63" w:rsidP="00474F41">
            <w:pPr>
              <w:rPr>
                <w:rFonts w:cs="Times New Roman"/>
                <w:sz w:val="24"/>
                <w:szCs w:val="24"/>
                <w:lang w:val="en-US"/>
              </w:rPr>
            </w:pPr>
            <w:r>
              <w:rPr>
                <w:rFonts w:cs="Times New Roman"/>
                <w:sz w:val="24"/>
                <w:szCs w:val="24"/>
                <w:lang w:val="en-US"/>
              </w:rPr>
              <w:t>As agreed cycle of meeting dates</w:t>
            </w:r>
          </w:p>
        </w:tc>
      </w:tr>
      <w:tr w:rsidR="00573CB5" w:rsidRPr="00573CB5" w:rsidTr="00F4516F">
        <w:tc>
          <w:tcPr>
            <w:tcW w:w="2093" w:type="dxa"/>
          </w:tcPr>
          <w:p w:rsidR="00573CB5" w:rsidRPr="00A82B61" w:rsidRDefault="00997E3D" w:rsidP="002C6EE2">
            <w:pPr>
              <w:rPr>
                <w:rFonts w:cs="Times New Roman"/>
                <w:b/>
                <w:sz w:val="24"/>
                <w:szCs w:val="24"/>
                <w:lang w:val="en-US"/>
              </w:rPr>
            </w:pPr>
            <w:r>
              <w:rPr>
                <w:rFonts w:cs="Times New Roman"/>
                <w:b/>
                <w:sz w:val="24"/>
                <w:szCs w:val="24"/>
                <w:lang w:val="en-US"/>
              </w:rPr>
              <w:t>Strategic Planning Meetings</w:t>
            </w:r>
          </w:p>
        </w:tc>
        <w:tc>
          <w:tcPr>
            <w:tcW w:w="4252" w:type="dxa"/>
          </w:tcPr>
          <w:p w:rsidR="00C70C8C" w:rsidRPr="00573CB5" w:rsidRDefault="00CB7CEC" w:rsidP="00716296">
            <w:pPr>
              <w:spacing w:line="360" w:lineRule="auto"/>
              <w:rPr>
                <w:rFonts w:cs="Times New Roman"/>
                <w:sz w:val="24"/>
                <w:szCs w:val="24"/>
                <w:lang w:val="en-US"/>
              </w:rPr>
            </w:pPr>
            <w:r>
              <w:rPr>
                <w:rFonts w:cs="Times New Roman"/>
                <w:sz w:val="24"/>
                <w:szCs w:val="24"/>
                <w:lang w:val="en-US"/>
              </w:rPr>
              <w:t xml:space="preserve"> </w:t>
            </w:r>
          </w:p>
        </w:tc>
        <w:tc>
          <w:tcPr>
            <w:tcW w:w="1701" w:type="dxa"/>
          </w:tcPr>
          <w:p w:rsidR="00573CB5" w:rsidRPr="00573CB5" w:rsidRDefault="006E5DA9" w:rsidP="002C6EE2">
            <w:pPr>
              <w:rPr>
                <w:rFonts w:cs="Times New Roman"/>
                <w:sz w:val="24"/>
                <w:szCs w:val="24"/>
                <w:lang w:val="en-US"/>
              </w:rPr>
            </w:pPr>
            <w:r>
              <w:rPr>
                <w:rFonts w:cs="Times New Roman"/>
                <w:sz w:val="24"/>
                <w:szCs w:val="24"/>
                <w:lang w:val="en-US"/>
              </w:rPr>
              <w:t>To be determined</w:t>
            </w:r>
          </w:p>
        </w:tc>
        <w:tc>
          <w:tcPr>
            <w:tcW w:w="1196" w:type="dxa"/>
          </w:tcPr>
          <w:p w:rsidR="00573CB5" w:rsidRPr="00573CB5" w:rsidRDefault="00573CB5" w:rsidP="002C6EE2">
            <w:pPr>
              <w:rPr>
                <w:rFonts w:cs="Times New Roman"/>
                <w:sz w:val="24"/>
                <w:szCs w:val="24"/>
                <w:lang w:val="en-US"/>
              </w:rPr>
            </w:pPr>
          </w:p>
        </w:tc>
      </w:tr>
      <w:tr w:rsidR="00573CB5" w:rsidRPr="00573CB5" w:rsidTr="00F4516F">
        <w:tc>
          <w:tcPr>
            <w:tcW w:w="2093" w:type="dxa"/>
          </w:tcPr>
          <w:p w:rsidR="00573CB5" w:rsidRPr="00A82B61" w:rsidRDefault="00997E3D" w:rsidP="002C6EE2">
            <w:pPr>
              <w:rPr>
                <w:rFonts w:cs="Times New Roman"/>
                <w:b/>
                <w:sz w:val="24"/>
                <w:szCs w:val="24"/>
                <w:lang w:val="en-US"/>
              </w:rPr>
            </w:pPr>
            <w:r>
              <w:rPr>
                <w:rFonts w:cs="Times New Roman"/>
                <w:b/>
                <w:sz w:val="24"/>
                <w:szCs w:val="24"/>
                <w:lang w:val="en-US"/>
              </w:rPr>
              <w:t>Regional Meetings</w:t>
            </w:r>
          </w:p>
        </w:tc>
        <w:tc>
          <w:tcPr>
            <w:tcW w:w="4252" w:type="dxa"/>
          </w:tcPr>
          <w:p w:rsidR="00573CB5" w:rsidRPr="00573CB5" w:rsidRDefault="00573CB5" w:rsidP="00716296">
            <w:pPr>
              <w:spacing w:line="360" w:lineRule="auto"/>
              <w:rPr>
                <w:rFonts w:cs="Times New Roman"/>
                <w:sz w:val="24"/>
                <w:szCs w:val="24"/>
                <w:lang w:val="en-US"/>
              </w:rPr>
            </w:pPr>
          </w:p>
        </w:tc>
        <w:tc>
          <w:tcPr>
            <w:tcW w:w="1701" w:type="dxa"/>
          </w:tcPr>
          <w:p w:rsidR="00573CB5" w:rsidRPr="00573CB5" w:rsidRDefault="006E5DA9" w:rsidP="002C6EE2">
            <w:pPr>
              <w:rPr>
                <w:rFonts w:cs="Times New Roman"/>
                <w:sz w:val="24"/>
                <w:szCs w:val="24"/>
                <w:lang w:val="en-US"/>
              </w:rPr>
            </w:pPr>
            <w:r>
              <w:rPr>
                <w:rFonts w:cs="Times New Roman"/>
                <w:sz w:val="24"/>
                <w:szCs w:val="24"/>
                <w:lang w:val="en-US"/>
              </w:rPr>
              <w:t>Various Houses in the Region</w:t>
            </w:r>
          </w:p>
        </w:tc>
        <w:tc>
          <w:tcPr>
            <w:tcW w:w="1196" w:type="dxa"/>
          </w:tcPr>
          <w:p w:rsidR="00573CB5" w:rsidRPr="00573CB5" w:rsidRDefault="00573CB5" w:rsidP="002C6EE2">
            <w:pPr>
              <w:rPr>
                <w:rFonts w:cs="Times New Roman"/>
                <w:sz w:val="24"/>
                <w:szCs w:val="24"/>
                <w:lang w:val="en-US"/>
              </w:rPr>
            </w:pPr>
          </w:p>
        </w:tc>
      </w:tr>
      <w:tr w:rsidR="00573CB5" w:rsidRPr="00573CB5" w:rsidTr="00F4516F">
        <w:tc>
          <w:tcPr>
            <w:tcW w:w="2093" w:type="dxa"/>
          </w:tcPr>
          <w:p w:rsidR="00573CB5" w:rsidRPr="00A82B61" w:rsidRDefault="00997E3D" w:rsidP="002C6EE2">
            <w:pPr>
              <w:rPr>
                <w:rFonts w:cs="Times New Roman"/>
                <w:b/>
                <w:sz w:val="24"/>
                <w:szCs w:val="24"/>
                <w:lang w:val="en-US"/>
              </w:rPr>
            </w:pPr>
            <w:r>
              <w:rPr>
                <w:rFonts w:cs="Times New Roman"/>
                <w:b/>
                <w:sz w:val="24"/>
                <w:szCs w:val="24"/>
                <w:lang w:val="en-US"/>
              </w:rPr>
              <w:t>Other Agency Meetings</w:t>
            </w:r>
          </w:p>
        </w:tc>
        <w:tc>
          <w:tcPr>
            <w:tcW w:w="4252" w:type="dxa"/>
          </w:tcPr>
          <w:p w:rsidR="00361DDC" w:rsidRPr="00573CB5" w:rsidRDefault="00361DDC" w:rsidP="00716296">
            <w:pPr>
              <w:spacing w:line="360" w:lineRule="auto"/>
              <w:rPr>
                <w:rFonts w:cs="Times New Roman"/>
                <w:sz w:val="24"/>
                <w:szCs w:val="24"/>
                <w:lang w:val="en-US"/>
              </w:rPr>
            </w:pPr>
          </w:p>
        </w:tc>
        <w:tc>
          <w:tcPr>
            <w:tcW w:w="1701" w:type="dxa"/>
          </w:tcPr>
          <w:p w:rsidR="00573CB5" w:rsidRPr="00573CB5" w:rsidRDefault="006E5DA9" w:rsidP="002C6EE2">
            <w:pPr>
              <w:rPr>
                <w:rFonts w:cs="Times New Roman"/>
                <w:sz w:val="24"/>
                <w:szCs w:val="24"/>
                <w:lang w:val="en-US"/>
              </w:rPr>
            </w:pPr>
            <w:r>
              <w:rPr>
                <w:rFonts w:cs="Times New Roman"/>
                <w:sz w:val="24"/>
                <w:szCs w:val="24"/>
                <w:lang w:val="en-US"/>
              </w:rPr>
              <w:t>As advised</w:t>
            </w:r>
          </w:p>
        </w:tc>
        <w:tc>
          <w:tcPr>
            <w:tcW w:w="1196" w:type="dxa"/>
          </w:tcPr>
          <w:p w:rsidR="00573CB5" w:rsidRPr="00573CB5" w:rsidRDefault="00573CB5" w:rsidP="002C6EE2">
            <w:pPr>
              <w:rPr>
                <w:rFonts w:cs="Times New Roman"/>
                <w:sz w:val="24"/>
                <w:szCs w:val="24"/>
                <w:lang w:val="en-US"/>
              </w:rPr>
            </w:pPr>
          </w:p>
        </w:tc>
      </w:tr>
      <w:tr w:rsidR="00573CB5" w:rsidRPr="00573CB5" w:rsidTr="00F4516F">
        <w:tc>
          <w:tcPr>
            <w:tcW w:w="2093" w:type="dxa"/>
          </w:tcPr>
          <w:p w:rsidR="00573CB5" w:rsidRPr="00A82B61" w:rsidRDefault="0019765E" w:rsidP="002C6EE2">
            <w:pPr>
              <w:rPr>
                <w:rFonts w:cs="Times New Roman"/>
                <w:b/>
                <w:sz w:val="24"/>
                <w:szCs w:val="24"/>
                <w:lang w:val="en-US"/>
              </w:rPr>
            </w:pPr>
            <w:r>
              <w:rPr>
                <w:rFonts w:cs="Times New Roman"/>
                <w:b/>
                <w:sz w:val="24"/>
                <w:szCs w:val="24"/>
                <w:lang w:val="en-US"/>
              </w:rPr>
              <w:t>Community Consultation Meeting</w:t>
            </w:r>
            <w:r w:rsidR="005477A1">
              <w:rPr>
                <w:rFonts w:cs="Times New Roman"/>
                <w:b/>
                <w:sz w:val="24"/>
                <w:szCs w:val="24"/>
                <w:lang w:val="en-US"/>
              </w:rPr>
              <w:t>s</w:t>
            </w:r>
          </w:p>
        </w:tc>
        <w:tc>
          <w:tcPr>
            <w:tcW w:w="4252" w:type="dxa"/>
          </w:tcPr>
          <w:p w:rsidR="00573CB5" w:rsidRPr="00573CB5" w:rsidRDefault="00573CB5" w:rsidP="00A82B61">
            <w:pPr>
              <w:spacing w:line="360" w:lineRule="auto"/>
              <w:rPr>
                <w:rFonts w:cs="Times New Roman"/>
                <w:sz w:val="24"/>
                <w:szCs w:val="24"/>
                <w:lang w:val="en-US"/>
              </w:rPr>
            </w:pPr>
          </w:p>
        </w:tc>
        <w:tc>
          <w:tcPr>
            <w:tcW w:w="1701" w:type="dxa"/>
          </w:tcPr>
          <w:p w:rsidR="00573CB5" w:rsidRPr="00573CB5" w:rsidRDefault="006E5DA9" w:rsidP="002C6EE2">
            <w:pPr>
              <w:rPr>
                <w:rFonts w:cs="Times New Roman"/>
                <w:sz w:val="24"/>
                <w:szCs w:val="24"/>
                <w:lang w:val="en-US"/>
              </w:rPr>
            </w:pPr>
            <w:r>
              <w:rPr>
                <w:rFonts w:cs="Times New Roman"/>
                <w:sz w:val="24"/>
                <w:szCs w:val="24"/>
                <w:lang w:val="en-US"/>
              </w:rPr>
              <w:t>To be determined</w:t>
            </w:r>
          </w:p>
        </w:tc>
        <w:tc>
          <w:tcPr>
            <w:tcW w:w="1196" w:type="dxa"/>
          </w:tcPr>
          <w:p w:rsidR="00573CB5" w:rsidRPr="00573CB5" w:rsidRDefault="006E5DA9" w:rsidP="002C6EE2">
            <w:pPr>
              <w:rPr>
                <w:rFonts w:cs="Times New Roman"/>
                <w:sz w:val="24"/>
                <w:szCs w:val="24"/>
                <w:lang w:val="en-US"/>
              </w:rPr>
            </w:pPr>
            <w:r>
              <w:rPr>
                <w:rFonts w:cs="Times New Roman"/>
                <w:sz w:val="24"/>
                <w:szCs w:val="24"/>
                <w:lang w:val="en-US"/>
              </w:rPr>
              <w:t>At least one annually</w:t>
            </w:r>
          </w:p>
        </w:tc>
      </w:tr>
      <w:tr w:rsidR="0019765E" w:rsidRPr="00573CB5" w:rsidTr="00F4516F">
        <w:tc>
          <w:tcPr>
            <w:tcW w:w="2093" w:type="dxa"/>
          </w:tcPr>
          <w:p w:rsidR="0019765E" w:rsidRDefault="00F17AD6" w:rsidP="00F75121">
            <w:pPr>
              <w:rPr>
                <w:rFonts w:cs="Times New Roman"/>
                <w:b/>
                <w:sz w:val="24"/>
                <w:szCs w:val="24"/>
                <w:lang w:val="en-US"/>
              </w:rPr>
            </w:pPr>
            <w:r>
              <w:rPr>
                <w:rFonts w:cs="Times New Roman"/>
                <w:b/>
                <w:sz w:val="24"/>
                <w:szCs w:val="24"/>
                <w:lang w:val="en-US"/>
              </w:rPr>
              <w:t xml:space="preserve">Staff Performance </w:t>
            </w:r>
            <w:r w:rsidR="00F75121">
              <w:rPr>
                <w:rFonts w:cs="Times New Roman"/>
                <w:b/>
                <w:sz w:val="24"/>
                <w:szCs w:val="24"/>
                <w:lang w:val="en-US"/>
              </w:rPr>
              <w:t>Meetings</w:t>
            </w:r>
          </w:p>
        </w:tc>
        <w:tc>
          <w:tcPr>
            <w:tcW w:w="4252" w:type="dxa"/>
          </w:tcPr>
          <w:p w:rsidR="0019765E" w:rsidRDefault="0019765E" w:rsidP="00716296">
            <w:pPr>
              <w:spacing w:line="360" w:lineRule="auto"/>
              <w:rPr>
                <w:rFonts w:cs="Times New Roman"/>
                <w:sz w:val="24"/>
                <w:szCs w:val="24"/>
                <w:lang w:val="en-US"/>
              </w:rPr>
            </w:pPr>
          </w:p>
        </w:tc>
        <w:tc>
          <w:tcPr>
            <w:tcW w:w="1701" w:type="dxa"/>
          </w:tcPr>
          <w:p w:rsidR="0019765E" w:rsidRPr="00573CB5" w:rsidRDefault="006E5DA9" w:rsidP="002C6EE2">
            <w:pPr>
              <w:rPr>
                <w:rFonts w:cs="Times New Roman"/>
                <w:sz w:val="24"/>
                <w:szCs w:val="24"/>
                <w:lang w:val="en-US"/>
              </w:rPr>
            </w:pPr>
            <w:r>
              <w:rPr>
                <w:rFonts w:cs="Times New Roman"/>
                <w:sz w:val="24"/>
                <w:szCs w:val="24"/>
                <w:lang w:val="en-US"/>
              </w:rPr>
              <w:t>House</w:t>
            </w:r>
          </w:p>
        </w:tc>
        <w:tc>
          <w:tcPr>
            <w:tcW w:w="1196" w:type="dxa"/>
          </w:tcPr>
          <w:p w:rsidR="0019765E" w:rsidRPr="00573CB5" w:rsidRDefault="006E5DA9" w:rsidP="002C6EE2">
            <w:pPr>
              <w:rPr>
                <w:rFonts w:cs="Times New Roman"/>
                <w:sz w:val="24"/>
                <w:szCs w:val="24"/>
                <w:lang w:val="en-US"/>
              </w:rPr>
            </w:pPr>
            <w:r>
              <w:rPr>
                <w:rFonts w:cs="Times New Roman"/>
                <w:sz w:val="24"/>
                <w:szCs w:val="24"/>
                <w:lang w:val="en-US"/>
              </w:rPr>
              <w:t>At least annually for each staff member</w:t>
            </w:r>
          </w:p>
        </w:tc>
      </w:tr>
      <w:tr w:rsidR="00F75121" w:rsidRPr="00573CB5" w:rsidTr="00F4516F">
        <w:tc>
          <w:tcPr>
            <w:tcW w:w="2093" w:type="dxa"/>
          </w:tcPr>
          <w:p w:rsidR="00F75121" w:rsidRDefault="00F75121" w:rsidP="002C6EE2">
            <w:pPr>
              <w:rPr>
                <w:rFonts w:cs="Times New Roman"/>
                <w:b/>
                <w:sz w:val="24"/>
                <w:szCs w:val="24"/>
                <w:lang w:val="en-US"/>
              </w:rPr>
            </w:pPr>
            <w:r>
              <w:rPr>
                <w:rFonts w:cs="Times New Roman"/>
                <w:b/>
                <w:sz w:val="24"/>
                <w:szCs w:val="24"/>
                <w:lang w:val="en-US"/>
              </w:rPr>
              <w:t>Budget Planning Meetings</w:t>
            </w:r>
          </w:p>
        </w:tc>
        <w:tc>
          <w:tcPr>
            <w:tcW w:w="4252" w:type="dxa"/>
          </w:tcPr>
          <w:p w:rsidR="00F75121" w:rsidRDefault="00F75121" w:rsidP="00716296">
            <w:pPr>
              <w:spacing w:line="360" w:lineRule="auto"/>
              <w:rPr>
                <w:rFonts w:cs="Times New Roman"/>
                <w:sz w:val="24"/>
                <w:szCs w:val="24"/>
                <w:lang w:val="en-US"/>
              </w:rPr>
            </w:pPr>
          </w:p>
        </w:tc>
        <w:tc>
          <w:tcPr>
            <w:tcW w:w="1701" w:type="dxa"/>
          </w:tcPr>
          <w:p w:rsidR="00F75121" w:rsidRPr="00573CB5" w:rsidRDefault="006E5DA9" w:rsidP="002C6EE2">
            <w:pPr>
              <w:rPr>
                <w:rFonts w:cs="Times New Roman"/>
                <w:sz w:val="24"/>
                <w:szCs w:val="24"/>
                <w:lang w:val="en-US"/>
              </w:rPr>
            </w:pPr>
            <w:r>
              <w:rPr>
                <w:rFonts w:cs="Times New Roman"/>
                <w:sz w:val="24"/>
                <w:szCs w:val="24"/>
                <w:lang w:val="en-US"/>
              </w:rPr>
              <w:t>House</w:t>
            </w:r>
          </w:p>
        </w:tc>
        <w:tc>
          <w:tcPr>
            <w:tcW w:w="1196" w:type="dxa"/>
          </w:tcPr>
          <w:p w:rsidR="00F75121" w:rsidRPr="00573CB5" w:rsidRDefault="006E5DA9" w:rsidP="002C6EE2">
            <w:pPr>
              <w:rPr>
                <w:rFonts w:cs="Times New Roman"/>
                <w:sz w:val="24"/>
                <w:szCs w:val="24"/>
                <w:lang w:val="en-US"/>
              </w:rPr>
            </w:pPr>
            <w:r>
              <w:rPr>
                <w:rFonts w:cs="Times New Roman"/>
                <w:sz w:val="24"/>
                <w:szCs w:val="24"/>
                <w:lang w:val="en-US"/>
              </w:rPr>
              <w:t>First meeting no later than 31 March each year</w:t>
            </w:r>
          </w:p>
        </w:tc>
      </w:tr>
      <w:tr w:rsidR="00F75121" w:rsidRPr="00573CB5" w:rsidTr="00F4516F">
        <w:tc>
          <w:tcPr>
            <w:tcW w:w="2093" w:type="dxa"/>
          </w:tcPr>
          <w:p w:rsidR="00F75121" w:rsidRDefault="00F75121" w:rsidP="002C6EE2">
            <w:pPr>
              <w:rPr>
                <w:rFonts w:cs="Times New Roman"/>
                <w:b/>
                <w:sz w:val="24"/>
                <w:szCs w:val="24"/>
                <w:lang w:val="en-US"/>
              </w:rPr>
            </w:pPr>
          </w:p>
        </w:tc>
        <w:tc>
          <w:tcPr>
            <w:tcW w:w="4252" w:type="dxa"/>
          </w:tcPr>
          <w:p w:rsidR="00F75121" w:rsidRDefault="00F75121" w:rsidP="00716296">
            <w:pPr>
              <w:spacing w:line="360" w:lineRule="auto"/>
              <w:rPr>
                <w:rFonts w:cs="Times New Roman"/>
                <w:sz w:val="24"/>
                <w:szCs w:val="24"/>
                <w:lang w:val="en-US"/>
              </w:rPr>
            </w:pPr>
          </w:p>
        </w:tc>
        <w:tc>
          <w:tcPr>
            <w:tcW w:w="1701" w:type="dxa"/>
          </w:tcPr>
          <w:p w:rsidR="00F75121" w:rsidRPr="00573CB5" w:rsidRDefault="00F75121" w:rsidP="002C6EE2">
            <w:pPr>
              <w:rPr>
                <w:rFonts w:cs="Times New Roman"/>
                <w:sz w:val="24"/>
                <w:szCs w:val="24"/>
                <w:lang w:val="en-US"/>
              </w:rPr>
            </w:pPr>
          </w:p>
        </w:tc>
        <w:tc>
          <w:tcPr>
            <w:tcW w:w="1196" w:type="dxa"/>
          </w:tcPr>
          <w:p w:rsidR="00F75121" w:rsidRPr="00573CB5" w:rsidRDefault="00F75121" w:rsidP="002C6EE2">
            <w:pPr>
              <w:rPr>
                <w:rFonts w:cs="Times New Roman"/>
                <w:sz w:val="24"/>
                <w:szCs w:val="24"/>
                <w:lang w:val="en-US"/>
              </w:rPr>
            </w:pPr>
          </w:p>
        </w:tc>
      </w:tr>
      <w:tr w:rsidR="00F75121" w:rsidRPr="00573CB5" w:rsidTr="00F4516F">
        <w:tc>
          <w:tcPr>
            <w:tcW w:w="2093" w:type="dxa"/>
          </w:tcPr>
          <w:p w:rsidR="00F75121" w:rsidRDefault="00F75121" w:rsidP="002C6EE2">
            <w:pPr>
              <w:rPr>
                <w:rFonts w:cs="Times New Roman"/>
                <w:b/>
                <w:sz w:val="24"/>
                <w:szCs w:val="24"/>
                <w:lang w:val="en-US"/>
              </w:rPr>
            </w:pPr>
          </w:p>
        </w:tc>
        <w:tc>
          <w:tcPr>
            <w:tcW w:w="4252" w:type="dxa"/>
          </w:tcPr>
          <w:p w:rsidR="00F75121" w:rsidRDefault="00F75121" w:rsidP="00716296">
            <w:pPr>
              <w:spacing w:line="360" w:lineRule="auto"/>
              <w:rPr>
                <w:rFonts w:cs="Times New Roman"/>
                <w:sz w:val="24"/>
                <w:szCs w:val="24"/>
                <w:lang w:val="en-US"/>
              </w:rPr>
            </w:pPr>
          </w:p>
        </w:tc>
        <w:tc>
          <w:tcPr>
            <w:tcW w:w="1701" w:type="dxa"/>
          </w:tcPr>
          <w:p w:rsidR="00F75121" w:rsidRPr="00573CB5" w:rsidRDefault="00F75121" w:rsidP="002C6EE2">
            <w:pPr>
              <w:rPr>
                <w:rFonts w:cs="Times New Roman"/>
                <w:sz w:val="24"/>
                <w:szCs w:val="24"/>
                <w:lang w:val="en-US"/>
              </w:rPr>
            </w:pPr>
          </w:p>
        </w:tc>
        <w:tc>
          <w:tcPr>
            <w:tcW w:w="1196" w:type="dxa"/>
          </w:tcPr>
          <w:p w:rsidR="00F75121" w:rsidRPr="00573CB5" w:rsidRDefault="00F75121" w:rsidP="002C6EE2">
            <w:pPr>
              <w:rPr>
                <w:rFonts w:cs="Times New Roman"/>
                <w:sz w:val="24"/>
                <w:szCs w:val="24"/>
                <w:lang w:val="en-US"/>
              </w:rPr>
            </w:pPr>
          </w:p>
        </w:tc>
      </w:tr>
    </w:tbl>
    <w:p w:rsidR="00573CB5" w:rsidRDefault="00573CB5" w:rsidP="00724FEF">
      <w:pPr>
        <w:spacing w:after="0" w:line="240" w:lineRule="auto"/>
        <w:rPr>
          <w:rFonts w:ascii="Times New Roman" w:hAnsi="Times New Roman" w:cs="Times New Roman"/>
          <w:sz w:val="24"/>
          <w:szCs w:val="24"/>
          <w:lang w:val="en-US"/>
        </w:rPr>
      </w:pPr>
    </w:p>
    <w:p w:rsidR="0019765E" w:rsidRPr="00573CB5" w:rsidRDefault="00295FA7" w:rsidP="0019765E">
      <w:pPr>
        <w:spacing w:after="0" w:line="240" w:lineRule="auto"/>
        <w:jc w:val="center"/>
        <w:rPr>
          <w:rFonts w:ascii="Arial" w:hAnsi="Arial" w:cs="Arial"/>
          <w:b/>
          <w:sz w:val="32"/>
          <w:szCs w:val="32"/>
          <w:lang w:val="en-US"/>
        </w:rPr>
      </w:pPr>
      <w:r>
        <w:rPr>
          <w:rFonts w:ascii="Arial" w:hAnsi="Arial" w:cs="Arial"/>
          <w:b/>
          <w:sz w:val="32"/>
          <w:szCs w:val="32"/>
          <w:lang w:val="en-US"/>
        </w:rPr>
        <w:t>NHT</w:t>
      </w:r>
      <w:r w:rsidR="00AC2449">
        <w:rPr>
          <w:rFonts w:ascii="Arial" w:hAnsi="Arial" w:cs="Arial"/>
          <w:b/>
          <w:sz w:val="32"/>
          <w:szCs w:val="32"/>
          <w:lang w:val="en-US"/>
        </w:rPr>
        <w:t xml:space="preserve"> KEY DATES</w:t>
      </w:r>
    </w:p>
    <w:p w:rsidR="0019765E" w:rsidRDefault="0019765E" w:rsidP="0019765E">
      <w:pPr>
        <w:spacing w:after="0" w:line="240"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2091"/>
        <w:gridCol w:w="4663"/>
        <w:gridCol w:w="1293"/>
        <w:gridCol w:w="1195"/>
      </w:tblGrid>
      <w:tr w:rsidR="0019765E" w:rsidRPr="00E9119A" w:rsidTr="00AC2449">
        <w:trPr>
          <w:tblHeader/>
        </w:trPr>
        <w:tc>
          <w:tcPr>
            <w:tcW w:w="2093" w:type="dxa"/>
            <w:vAlign w:val="center"/>
          </w:tcPr>
          <w:p w:rsidR="0019765E" w:rsidRPr="00AE20E4" w:rsidRDefault="0019765E" w:rsidP="00740FEC">
            <w:pPr>
              <w:jc w:val="center"/>
              <w:rPr>
                <w:rFonts w:ascii="Arial" w:hAnsi="Arial" w:cs="Arial"/>
                <w:b/>
                <w:sz w:val="24"/>
                <w:szCs w:val="24"/>
                <w:lang w:val="en-US"/>
              </w:rPr>
            </w:pPr>
            <w:r w:rsidRPr="00AE20E4">
              <w:rPr>
                <w:rFonts w:ascii="Arial" w:hAnsi="Arial" w:cs="Arial"/>
                <w:b/>
                <w:sz w:val="24"/>
                <w:szCs w:val="24"/>
                <w:lang w:val="en-US"/>
              </w:rPr>
              <w:t>ITEM</w:t>
            </w:r>
          </w:p>
        </w:tc>
        <w:tc>
          <w:tcPr>
            <w:tcW w:w="4678" w:type="dxa"/>
            <w:vAlign w:val="center"/>
          </w:tcPr>
          <w:p w:rsidR="0019765E" w:rsidRPr="00AE20E4" w:rsidRDefault="0019765E" w:rsidP="00740FEC">
            <w:pPr>
              <w:jc w:val="center"/>
              <w:rPr>
                <w:rFonts w:ascii="Arial" w:hAnsi="Arial" w:cs="Arial"/>
                <w:b/>
                <w:sz w:val="24"/>
                <w:szCs w:val="24"/>
                <w:lang w:val="en-US"/>
              </w:rPr>
            </w:pPr>
            <w:r>
              <w:rPr>
                <w:rFonts w:ascii="Arial" w:hAnsi="Arial" w:cs="Arial"/>
                <w:b/>
                <w:sz w:val="24"/>
                <w:szCs w:val="24"/>
                <w:lang w:val="en-US"/>
              </w:rPr>
              <w:t>PURPOSE &amp; DETAILS</w:t>
            </w:r>
          </w:p>
        </w:tc>
        <w:tc>
          <w:tcPr>
            <w:tcW w:w="1275" w:type="dxa"/>
            <w:vAlign w:val="center"/>
          </w:tcPr>
          <w:p w:rsidR="0019765E" w:rsidRPr="00AE20E4" w:rsidRDefault="00AC2449" w:rsidP="00AC2449">
            <w:pPr>
              <w:jc w:val="center"/>
              <w:rPr>
                <w:rFonts w:ascii="Arial" w:hAnsi="Arial" w:cs="Arial"/>
                <w:b/>
                <w:sz w:val="24"/>
                <w:szCs w:val="24"/>
                <w:lang w:val="en-US"/>
              </w:rPr>
            </w:pPr>
            <w:r>
              <w:rPr>
                <w:rFonts w:ascii="Arial" w:hAnsi="Arial" w:cs="Arial"/>
                <w:b/>
                <w:sz w:val="24"/>
                <w:szCs w:val="24"/>
                <w:lang w:val="en-US"/>
              </w:rPr>
              <w:t>DATE</w:t>
            </w:r>
          </w:p>
        </w:tc>
        <w:tc>
          <w:tcPr>
            <w:tcW w:w="1196" w:type="dxa"/>
            <w:vAlign w:val="center"/>
          </w:tcPr>
          <w:p w:rsidR="0019765E" w:rsidRPr="00AE20E4" w:rsidRDefault="00AC2449" w:rsidP="00740FEC">
            <w:pPr>
              <w:jc w:val="center"/>
              <w:rPr>
                <w:rFonts w:ascii="Arial" w:hAnsi="Arial" w:cs="Arial"/>
                <w:b/>
                <w:sz w:val="24"/>
                <w:szCs w:val="24"/>
                <w:lang w:val="en-US"/>
              </w:rPr>
            </w:pPr>
            <w:r>
              <w:rPr>
                <w:rFonts w:ascii="Arial" w:hAnsi="Arial" w:cs="Arial"/>
                <w:b/>
                <w:sz w:val="24"/>
                <w:szCs w:val="24"/>
                <w:lang w:val="en-US"/>
              </w:rPr>
              <w:t>DONE</w:t>
            </w:r>
          </w:p>
        </w:tc>
      </w:tr>
      <w:tr w:rsidR="00AC2449" w:rsidRPr="00573CB5" w:rsidTr="00AC2449">
        <w:tc>
          <w:tcPr>
            <w:tcW w:w="2093" w:type="dxa"/>
          </w:tcPr>
          <w:p w:rsidR="00AC2449" w:rsidRDefault="00AC2449" w:rsidP="00740FEC">
            <w:pPr>
              <w:rPr>
                <w:rFonts w:cs="Times New Roman"/>
                <w:b/>
                <w:sz w:val="24"/>
                <w:szCs w:val="24"/>
              </w:rPr>
            </w:pPr>
            <w:r>
              <w:rPr>
                <w:rFonts w:cs="Times New Roman"/>
                <w:b/>
                <w:sz w:val="24"/>
                <w:szCs w:val="24"/>
              </w:rPr>
              <w:t>Neighbourhood House Week</w:t>
            </w:r>
          </w:p>
        </w:tc>
        <w:tc>
          <w:tcPr>
            <w:tcW w:w="4678" w:type="dxa"/>
          </w:tcPr>
          <w:p w:rsidR="00AC2449" w:rsidRPr="006535E8" w:rsidRDefault="006535E8" w:rsidP="00474F41">
            <w:pPr>
              <w:rPr>
                <w:rFonts w:cs="Times New Roman"/>
                <w:sz w:val="24"/>
                <w:szCs w:val="24"/>
                <w:lang w:val="en-US"/>
              </w:rPr>
            </w:pPr>
            <w:r w:rsidRPr="006535E8">
              <w:rPr>
                <w:sz w:val="24"/>
                <w:szCs w:val="24"/>
              </w:rPr>
              <w:t xml:space="preserve">Neighbourhood Houses and their communities </w:t>
            </w:r>
            <w:r>
              <w:rPr>
                <w:sz w:val="24"/>
                <w:szCs w:val="24"/>
              </w:rPr>
              <w:t>across the S</w:t>
            </w:r>
            <w:r w:rsidRPr="006535E8">
              <w:rPr>
                <w:sz w:val="24"/>
                <w:szCs w:val="24"/>
              </w:rPr>
              <w:t xml:space="preserve">tate </w:t>
            </w:r>
            <w:r>
              <w:rPr>
                <w:sz w:val="24"/>
                <w:szCs w:val="24"/>
              </w:rPr>
              <w:t xml:space="preserve">(and </w:t>
            </w:r>
            <w:r w:rsidR="00474F41">
              <w:rPr>
                <w:sz w:val="24"/>
                <w:szCs w:val="24"/>
              </w:rPr>
              <w:t>across</w:t>
            </w:r>
            <w:r>
              <w:rPr>
                <w:sz w:val="24"/>
                <w:szCs w:val="24"/>
              </w:rPr>
              <w:t xml:space="preserve"> Australia) celebrate all they have achieved with their communities.  The week promotes the work of Houses to the community.</w:t>
            </w:r>
          </w:p>
        </w:tc>
        <w:tc>
          <w:tcPr>
            <w:tcW w:w="1275" w:type="dxa"/>
          </w:tcPr>
          <w:p w:rsidR="00AC2449" w:rsidRPr="00573CB5" w:rsidRDefault="006535E8" w:rsidP="00AC2449">
            <w:pPr>
              <w:jc w:val="center"/>
              <w:rPr>
                <w:rFonts w:cs="Times New Roman"/>
                <w:sz w:val="24"/>
                <w:szCs w:val="24"/>
                <w:lang w:val="en-US"/>
              </w:rPr>
            </w:pPr>
            <w:r>
              <w:rPr>
                <w:rFonts w:cs="Times New Roman"/>
                <w:sz w:val="24"/>
                <w:szCs w:val="24"/>
                <w:lang w:val="en-US"/>
              </w:rPr>
              <w:t>Mid May</w:t>
            </w:r>
          </w:p>
        </w:tc>
        <w:tc>
          <w:tcPr>
            <w:tcW w:w="1196" w:type="dxa"/>
          </w:tcPr>
          <w:p w:rsidR="00AC2449" w:rsidRPr="00573CB5" w:rsidRDefault="00AC2449" w:rsidP="00740FEC">
            <w:pPr>
              <w:rPr>
                <w:rFonts w:cs="Times New Roman"/>
                <w:sz w:val="24"/>
                <w:szCs w:val="24"/>
                <w:lang w:val="en-US"/>
              </w:rPr>
            </w:pPr>
          </w:p>
        </w:tc>
      </w:tr>
      <w:tr w:rsidR="00AC2449" w:rsidRPr="00573CB5" w:rsidTr="00AC2449">
        <w:tc>
          <w:tcPr>
            <w:tcW w:w="2093" w:type="dxa"/>
          </w:tcPr>
          <w:p w:rsidR="00AC2449" w:rsidRDefault="00AC2449" w:rsidP="00740FEC">
            <w:pPr>
              <w:rPr>
                <w:rFonts w:cs="Times New Roman"/>
                <w:b/>
                <w:sz w:val="24"/>
                <w:szCs w:val="24"/>
              </w:rPr>
            </w:pPr>
            <w:r>
              <w:rPr>
                <w:rFonts w:cs="Times New Roman"/>
                <w:b/>
                <w:sz w:val="24"/>
                <w:szCs w:val="24"/>
              </w:rPr>
              <w:t>NHT State Conference</w:t>
            </w:r>
          </w:p>
        </w:tc>
        <w:tc>
          <w:tcPr>
            <w:tcW w:w="4678" w:type="dxa"/>
          </w:tcPr>
          <w:p w:rsidR="00AC2449" w:rsidRPr="00573CB5" w:rsidRDefault="00AC2449" w:rsidP="00740FEC">
            <w:pPr>
              <w:spacing w:line="360" w:lineRule="auto"/>
              <w:rPr>
                <w:rFonts w:cs="Times New Roman"/>
                <w:sz w:val="24"/>
                <w:szCs w:val="24"/>
                <w:lang w:val="en-US"/>
              </w:rPr>
            </w:pPr>
          </w:p>
        </w:tc>
        <w:tc>
          <w:tcPr>
            <w:tcW w:w="1275" w:type="dxa"/>
          </w:tcPr>
          <w:p w:rsidR="00AC2449" w:rsidRPr="00573CB5" w:rsidRDefault="001F1CF2" w:rsidP="00AC2449">
            <w:pPr>
              <w:jc w:val="center"/>
              <w:rPr>
                <w:rFonts w:cs="Times New Roman"/>
                <w:sz w:val="24"/>
                <w:szCs w:val="24"/>
                <w:lang w:val="en-US"/>
              </w:rPr>
            </w:pPr>
            <w:r>
              <w:rPr>
                <w:rFonts w:cs="Times New Roman"/>
                <w:sz w:val="24"/>
                <w:szCs w:val="24"/>
                <w:lang w:val="en-US"/>
              </w:rPr>
              <w:t>Late September</w:t>
            </w:r>
          </w:p>
        </w:tc>
        <w:tc>
          <w:tcPr>
            <w:tcW w:w="1196" w:type="dxa"/>
          </w:tcPr>
          <w:p w:rsidR="00AC2449" w:rsidRPr="00573CB5" w:rsidRDefault="00AC2449" w:rsidP="00740FEC">
            <w:pPr>
              <w:rPr>
                <w:rFonts w:cs="Times New Roman"/>
                <w:sz w:val="24"/>
                <w:szCs w:val="24"/>
                <w:lang w:val="en-US"/>
              </w:rPr>
            </w:pPr>
          </w:p>
        </w:tc>
      </w:tr>
      <w:tr w:rsidR="001F1CF2" w:rsidRPr="00573CB5" w:rsidTr="00AC2449">
        <w:tc>
          <w:tcPr>
            <w:tcW w:w="2093" w:type="dxa"/>
          </w:tcPr>
          <w:p w:rsidR="001F1CF2" w:rsidRDefault="001F1CF2" w:rsidP="00740FEC">
            <w:pPr>
              <w:rPr>
                <w:rFonts w:cs="Times New Roman"/>
                <w:b/>
                <w:sz w:val="24"/>
                <w:szCs w:val="24"/>
              </w:rPr>
            </w:pPr>
            <w:r>
              <w:rPr>
                <w:rFonts w:cs="Times New Roman"/>
                <w:b/>
                <w:sz w:val="24"/>
                <w:szCs w:val="24"/>
              </w:rPr>
              <w:t>National Simultaneous Storytime</w:t>
            </w:r>
          </w:p>
        </w:tc>
        <w:tc>
          <w:tcPr>
            <w:tcW w:w="4678" w:type="dxa"/>
          </w:tcPr>
          <w:p w:rsidR="001F1CF2" w:rsidRPr="00573CB5" w:rsidRDefault="001F1CF2" w:rsidP="00740FEC">
            <w:pPr>
              <w:spacing w:line="360" w:lineRule="auto"/>
              <w:rPr>
                <w:rFonts w:cs="Times New Roman"/>
                <w:sz w:val="24"/>
                <w:szCs w:val="24"/>
                <w:lang w:val="en-US"/>
              </w:rPr>
            </w:pPr>
          </w:p>
        </w:tc>
        <w:tc>
          <w:tcPr>
            <w:tcW w:w="1275" w:type="dxa"/>
          </w:tcPr>
          <w:p w:rsidR="001F1CF2" w:rsidRPr="00573CB5" w:rsidRDefault="001F1CF2" w:rsidP="00AC2449">
            <w:pPr>
              <w:jc w:val="center"/>
              <w:rPr>
                <w:rFonts w:cs="Times New Roman"/>
                <w:sz w:val="24"/>
                <w:szCs w:val="24"/>
                <w:lang w:val="en-US"/>
              </w:rPr>
            </w:pPr>
            <w:r>
              <w:rPr>
                <w:rFonts w:cs="Times New Roman"/>
                <w:sz w:val="24"/>
                <w:szCs w:val="24"/>
                <w:lang w:val="en-US"/>
              </w:rPr>
              <w:t>Late May</w:t>
            </w:r>
          </w:p>
        </w:tc>
        <w:tc>
          <w:tcPr>
            <w:tcW w:w="1196" w:type="dxa"/>
          </w:tcPr>
          <w:p w:rsidR="001F1CF2" w:rsidRPr="00573CB5" w:rsidRDefault="001F1CF2" w:rsidP="00740FEC">
            <w:pPr>
              <w:rPr>
                <w:rFonts w:cs="Times New Roman"/>
                <w:sz w:val="24"/>
                <w:szCs w:val="24"/>
                <w:lang w:val="en-US"/>
              </w:rPr>
            </w:pPr>
          </w:p>
        </w:tc>
      </w:tr>
      <w:tr w:rsidR="004E1644" w:rsidRPr="00573CB5" w:rsidTr="00AC2449">
        <w:tc>
          <w:tcPr>
            <w:tcW w:w="2093" w:type="dxa"/>
          </w:tcPr>
          <w:p w:rsidR="004E1644" w:rsidRDefault="004E1644" w:rsidP="00740FEC">
            <w:pPr>
              <w:rPr>
                <w:rFonts w:cs="Times New Roman"/>
                <w:b/>
                <w:sz w:val="24"/>
                <w:szCs w:val="24"/>
              </w:rPr>
            </w:pPr>
          </w:p>
        </w:tc>
        <w:tc>
          <w:tcPr>
            <w:tcW w:w="4678" w:type="dxa"/>
          </w:tcPr>
          <w:p w:rsidR="004E1644" w:rsidRPr="00573CB5" w:rsidRDefault="004E1644" w:rsidP="00740FEC">
            <w:pPr>
              <w:spacing w:line="360" w:lineRule="auto"/>
              <w:rPr>
                <w:rFonts w:cs="Times New Roman"/>
                <w:sz w:val="24"/>
                <w:szCs w:val="24"/>
                <w:lang w:val="en-US"/>
              </w:rPr>
            </w:pPr>
          </w:p>
        </w:tc>
        <w:tc>
          <w:tcPr>
            <w:tcW w:w="1275" w:type="dxa"/>
          </w:tcPr>
          <w:p w:rsidR="004E1644" w:rsidRDefault="004E1644" w:rsidP="00AC2449">
            <w:pPr>
              <w:jc w:val="center"/>
              <w:rPr>
                <w:rFonts w:cs="Times New Roman"/>
                <w:sz w:val="24"/>
                <w:szCs w:val="24"/>
                <w:lang w:val="en-US"/>
              </w:rPr>
            </w:pPr>
          </w:p>
        </w:tc>
        <w:tc>
          <w:tcPr>
            <w:tcW w:w="1196" w:type="dxa"/>
          </w:tcPr>
          <w:p w:rsidR="004E1644" w:rsidRPr="00573CB5" w:rsidRDefault="004E1644" w:rsidP="00740FEC">
            <w:pPr>
              <w:rPr>
                <w:rFonts w:cs="Times New Roman"/>
                <w:sz w:val="24"/>
                <w:szCs w:val="24"/>
                <w:lang w:val="en-US"/>
              </w:rPr>
            </w:pPr>
          </w:p>
        </w:tc>
      </w:tr>
      <w:tr w:rsidR="004E1644" w:rsidRPr="00573CB5" w:rsidTr="00AC2449">
        <w:tc>
          <w:tcPr>
            <w:tcW w:w="2093" w:type="dxa"/>
          </w:tcPr>
          <w:p w:rsidR="004E1644" w:rsidRDefault="004E1644" w:rsidP="00740FEC">
            <w:pPr>
              <w:rPr>
                <w:rFonts w:cs="Times New Roman"/>
                <w:b/>
                <w:sz w:val="24"/>
                <w:szCs w:val="24"/>
              </w:rPr>
            </w:pPr>
          </w:p>
        </w:tc>
        <w:tc>
          <w:tcPr>
            <w:tcW w:w="4678" w:type="dxa"/>
          </w:tcPr>
          <w:p w:rsidR="004E1644" w:rsidRPr="00573CB5" w:rsidRDefault="004E1644" w:rsidP="00740FEC">
            <w:pPr>
              <w:spacing w:line="360" w:lineRule="auto"/>
              <w:rPr>
                <w:rFonts w:cs="Times New Roman"/>
                <w:sz w:val="24"/>
                <w:szCs w:val="24"/>
                <w:lang w:val="en-US"/>
              </w:rPr>
            </w:pPr>
          </w:p>
        </w:tc>
        <w:tc>
          <w:tcPr>
            <w:tcW w:w="1275" w:type="dxa"/>
          </w:tcPr>
          <w:p w:rsidR="004E1644" w:rsidRDefault="004E1644" w:rsidP="00AC2449">
            <w:pPr>
              <w:jc w:val="center"/>
              <w:rPr>
                <w:rFonts w:cs="Times New Roman"/>
                <w:sz w:val="24"/>
                <w:szCs w:val="24"/>
                <w:lang w:val="en-US"/>
              </w:rPr>
            </w:pPr>
          </w:p>
        </w:tc>
        <w:tc>
          <w:tcPr>
            <w:tcW w:w="1196" w:type="dxa"/>
          </w:tcPr>
          <w:p w:rsidR="004E1644" w:rsidRPr="00573CB5" w:rsidRDefault="004E1644" w:rsidP="00740FEC">
            <w:pPr>
              <w:rPr>
                <w:rFonts w:cs="Times New Roman"/>
                <w:sz w:val="24"/>
                <w:szCs w:val="24"/>
                <w:lang w:val="en-US"/>
              </w:rPr>
            </w:pPr>
          </w:p>
        </w:tc>
      </w:tr>
    </w:tbl>
    <w:p w:rsidR="00295FA7" w:rsidRDefault="00295FA7" w:rsidP="00740FEC">
      <w:pPr>
        <w:tabs>
          <w:tab w:val="left" w:pos="2091"/>
          <w:tab w:val="left" w:pos="6754"/>
          <w:tab w:val="left" w:pos="8047"/>
        </w:tabs>
        <w:rPr>
          <w:rFonts w:cs="Times New Roman"/>
          <w:b/>
          <w:sz w:val="24"/>
          <w:szCs w:val="24"/>
        </w:rPr>
      </w:pPr>
    </w:p>
    <w:p w:rsidR="00295FA7" w:rsidRPr="00573CB5" w:rsidRDefault="00295FA7" w:rsidP="00295FA7">
      <w:pPr>
        <w:spacing w:after="0" w:line="240" w:lineRule="auto"/>
        <w:jc w:val="center"/>
        <w:rPr>
          <w:rFonts w:ascii="Arial" w:hAnsi="Arial" w:cs="Arial"/>
          <w:b/>
          <w:sz w:val="32"/>
          <w:szCs w:val="32"/>
          <w:lang w:val="en-US"/>
        </w:rPr>
      </w:pPr>
      <w:r>
        <w:rPr>
          <w:rFonts w:ascii="Arial" w:hAnsi="Arial" w:cs="Arial"/>
          <w:b/>
          <w:sz w:val="32"/>
          <w:szCs w:val="32"/>
          <w:lang w:val="en-US"/>
        </w:rPr>
        <w:t>OTHER KEY DATES</w:t>
      </w:r>
    </w:p>
    <w:p w:rsidR="00295FA7" w:rsidRDefault="00295FA7" w:rsidP="00295FA7">
      <w:pPr>
        <w:spacing w:after="0" w:line="240"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2093"/>
        <w:gridCol w:w="4678"/>
        <w:gridCol w:w="1275"/>
        <w:gridCol w:w="1196"/>
      </w:tblGrid>
      <w:tr w:rsidR="00295FA7" w:rsidRPr="00E9119A" w:rsidTr="002F3BDE">
        <w:trPr>
          <w:tblHeader/>
        </w:trPr>
        <w:tc>
          <w:tcPr>
            <w:tcW w:w="2093" w:type="dxa"/>
            <w:vAlign w:val="center"/>
          </w:tcPr>
          <w:p w:rsidR="00295FA7" w:rsidRPr="00AE20E4" w:rsidRDefault="00295FA7" w:rsidP="002F3BDE">
            <w:pPr>
              <w:jc w:val="center"/>
              <w:rPr>
                <w:rFonts w:ascii="Arial" w:hAnsi="Arial" w:cs="Arial"/>
                <w:b/>
                <w:sz w:val="24"/>
                <w:szCs w:val="24"/>
                <w:lang w:val="en-US"/>
              </w:rPr>
            </w:pPr>
            <w:r w:rsidRPr="00AE20E4">
              <w:rPr>
                <w:rFonts w:ascii="Arial" w:hAnsi="Arial" w:cs="Arial"/>
                <w:b/>
                <w:sz w:val="24"/>
                <w:szCs w:val="24"/>
                <w:lang w:val="en-US"/>
              </w:rPr>
              <w:t>ITEM</w:t>
            </w:r>
          </w:p>
        </w:tc>
        <w:tc>
          <w:tcPr>
            <w:tcW w:w="4678" w:type="dxa"/>
            <w:vAlign w:val="center"/>
          </w:tcPr>
          <w:p w:rsidR="00295FA7" w:rsidRPr="00AE20E4" w:rsidRDefault="00295FA7" w:rsidP="002F3BDE">
            <w:pPr>
              <w:jc w:val="center"/>
              <w:rPr>
                <w:rFonts w:ascii="Arial" w:hAnsi="Arial" w:cs="Arial"/>
                <w:b/>
                <w:sz w:val="24"/>
                <w:szCs w:val="24"/>
                <w:lang w:val="en-US"/>
              </w:rPr>
            </w:pPr>
            <w:r>
              <w:rPr>
                <w:rFonts w:ascii="Arial" w:hAnsi="Arial" w:cs="Arial"/>
                <w:b/>
                <w:sz w:val="24"/>
                <w:szCs w:val="24"/>
                <w:lang w:val="en-US"/>
              </w:rPr>
              <w:t>PURPOSE &amp; DETAILS</w:t>
            </w:r>
          </w:p>
        </w:tc>
        <w:tc>
          <w:tcPr>
            <w:tcW w:w="1275" w:type="dxa"/>
            <w:vAlign w:val="center"/>
          </w:tcPr>
          <w:p w:rsidR="00295FA7" w:rsidRPr="00AE20E4" w:rsidRDefault="00295FA7" w:rsidP="002F3BDE">
            <w:pPr>
              <w:jc w:val="center"/>
              <w:rPr>
                <w:rFonts w:ascii="Arial" w:hAnsi="Arial" w:cs="Arial"/>
                <w:b/>
                <w:sz w:val="24"/>
                <w:szCs w:val="24"/>
                <w:lang w:val="en-US"/>
              </w:rPr>
            </w:pPr>
            <w:r>
              <w:rPr>
                <w:rFonts w:ascii="Arial" w:hAnsi="Arial" w:cs="Arial"/>
                <w:b/>
                <w:sz w:val="24"/>
                <w:szCs w:val="24"/>
                <w:lang w:val="en-US"/>
              </w:rPr>
              <w:t>DATE</w:t>
            </w:r>
          </w:p>
        </w:tc>
        <w:tc>
          <w:tcPr>
            <w:tcW w:w="1196" w:type="dxa"/>
            <w:vAlign w:val="center"/>
          </w:tcPr>
          <w:p w:rsidR="00295FA7" w:rsidRPr="00AE20E4" w:rsidRDefault="00295FA7" w:rsidP="002F3BDE">
            <w:pPr>
              <w:jc w:val="center"/>
              <w:rPr>
                <w:rFonts w:ascii="Arial" w:hAnsi="Arial" w:cs="Arial"/>
                <w:b/>
                <w:sz w:val="24"/>
                <w:szCs w:val="24"/>
                <w:lang w:val="en-US"/>
              </w:rPr>
            </w:pPr>
            <w:r>
              <w:rPr>
                <w:rFonts w:ascii="Arial" w:hAnsi="Arial" w:cs="Arial"/>
                <w:b/>
                <w:sz w:val="24"/>
                <w:szCs w:val="24"/>
                <w:lang w:val="en-US"/>
              </w:rPr>
              <w:t>DONE</w:t>
            </w:r>
          </w:p>
        </w:tc>
      </w:tr>
      <w:tr w:rsidR="00AC2449" w:rsidRPr="00573CB5" w:rsidTr="00AC2449">
        <w:tc>
          <w:tcPr>
            <w:tcW w:w="2093" w:type="dxa"/>
          </w:tcPr>
          <w:p w:rsidR="00AC2449" w:rsidRDefault="00AC2449" w:rsidP="00740FEC">
            <w:pPr>
              <w:rPr>
                <w:rFonts w:cs="Times New Roman"/>
                <w:b/>
                <w:sz w:val="24"/>
                <w:szCs w:val="24"/>
              </w:rPr>
            </w:pPr>
            <w:r>
              <w:rPr>
                <w:rFonts w:cs="Times New Roman"/>
                <w:b/>
                <w:sz w:val="24"/>
                <w:szCs w:val="24"/>
              </w:rPr>
              <w:t>Holiday Closures</w:t>
            </w:r>
          </w:p>
        </w:tc>
        <w:tc>
          <w:tcPr>
            <w:tcW w:w="4678" w:type="dxa"/>
          </w:tcPr>
          <w:p w:rsidR="00AC2449" w:rsidRPr="00573CB5" w:rsidRDefault="00AC2449" w:rsidP="00740FEC">
            <w:pPr>
              <w:spacing w:line="360" w:lineRule="auto"/>
              <w:rPr>
                <w:rFonts w:cs="Times New Roman"/>
                <w:sz w:val="24"/>
                <w:szCs w:val="24"/>
                <w:lang w:val="en-US"/>
              </w:rPr>
            </w:pPr>
          </w:p>
        </w:tc>
        <w:tc>
          <w:tcPr>
            <w:tcW w:w="1275" w:type="dxa"/>
          </w:tcPr>
          <w:p w:rsidR="00AC2449" w:rsidRPr="00573CB5" w:rsidRDefault="00AC2449" w:rsidP="00AC2449">
            <w:pPr>
              <w:jc w:val="center"/>
              <w:rPr>
                <w:rFonts w:cs="Times New Roman"/>
                <w:sz w:val="24"/>
                <w:szCs w:val="24"/>
                <w:lang w:val="en-US"/>
              </w:rPr>
            </w:pPr>
          </w:p>
        </w:tc>
        <w:tc>
          <w:tcPr>
            <w:tcW w:w="1196" w:type="dxa"/>
          </w:tcPr>
          <w:p w:rsidR="00AC2449" w:rsidRPr="00573CB5" w:rsidRDefault="00AC2449" w:rsidP="00740FEC">
            <w:pPr>
              <w:rPr>
                <w:rFonts w:cs="Times New Roman"/>
                <w:sz w:val="24"/>
                <w:szCs w:val="24"/>
                <w:lang w:val="en-US"/>
              </w:rPr>
            </w:pPr>
          </w:p>
        </w:tc>
      </w:tr>
      <w:tr w:rsidR="00AC2449" w:rsidRPr="00573CB5" w:rsidTr="00AC2449">
        <w:tc>
          <w:tcPr>
            <w:tcW w:w="2093" w:type="dxa"/>
          </w:tcPr>
          <w:p w:rsidR="00AC2449" w:rsidRDefault="001F1CF2" w:rsidP="00740FEC">
            <w:pPr>
              <w:rPr>
                <w:rFonts w:cs="Times New Roman"/>
                <w:b/>
                <w:sz w:val="24"/>
                <w:szCs w:val="24"/>
              </w:rPr>
            </w:pPr>
            <w:r>
              <w:rPr>
                <w:rFonts w:cs="Times New Roman"/>
                <w:b/>
                <w:sz w:val="24"/>
                <w:szCs w:val="24"/>
              </w:rPr>
              <w:t>Vehicle Insurance Due</w:t>
            </w:r>
          </w:p>
        </w:tc>
        <w:tc>
          <w:tcPr>
            <w:tcW w:w="4678" w:type="dxa"/>
          </w:tcPr>
          <w:p w:rsidR="00AC2449" w:rsidRPr="00573CB5" w:rsidRDefault="00AC2449" w:rsidP="00740FEC">
            <w:pPr>
              <w:spacing w:line="360" w:lineRule="auto"/>
              <w:rPr>
                <w:rFonts w:cs="Times New Roman"/>
                <w:sz w:val="24"/>
                <w:szCs w:val="24"/>
                <w:lang w:val="en-US"/>
              </w:rPr>
            </w:pPr>
          </w:p>
        </w:tc>
        <w:tc>
          <w:tcPr>
            <w:tcW w:w="1275" w:type="dxa"/>
          </w:tcPr>
          <w:p w:rsidR="00AC2449" w:rsidRPr="00573CB5" w:rsidRDefault="00AC2449" w:rsidP="00AC2449">
            <w:pPr>
              <w:jc w:val="center"/>
              <w:rPr>
                <w:rFonts w:cs="Times New Roman"/>
                <w:sz w:val="24"/>
                <w:szCs w:val="24"/>
                <w:lang w:val="en-US"/>
              </w:rPr>
            </w:pPr>
          </w:p>
        </w:tc>
        <w:tc>
          <w:tcPr>
            <w:tcW w:w="1196" w:type="dxa"/>
          </w:tcPr>
          <w:p w:rsidR="00AC2449" w:rsidRPr="00573CB5" w:rsidRDefault="00AC2449" w:rsidP="00740FEC">
            <w:pPr>
              <w:rPr>
                <w:rFonts w:cs="Times New Roman"/>
                <w:sz w:val="24"/>
                <w:szCs w:val="24"/>
                <w:lang w:val="en-US"/>
              </w:rPr>
            </w:pPr>
          </w:p>
        </w:tc>
      </w:tr>
      <w:tr w:rsidR="00AC2449" w:rsidRPr="00573CB5" w:rsidTr="00AC2449">
        <w:tc>
          <w:tcPr>
            <w:tcW w:w="2093" w:type="dxa"/>
          </w:tcPr>
          <w:p w:rsidR="00AC2449" w:rsidRDefault="001F1CF2" w:rsidP="00740FEC">
            <w:pPr>
              <w:rPr>
                <w:rFonts w:cs="Times New Roman"/>
                <w:b/>
                <w:sz w:val="24"/>
                <w:szCs w:val="24"/>
              </w:rPr>
            </w:pPr>
            <w:r>
              <w:rPr>
                <w:rFonts w:cs="Times New Roman"/>
                <w:b/>
                <w:sz w:val="24"/>
                <w:szCs w:val="24"/>
              </w:rPr>
              <w:t>Building and Contents Insurance Due</w:t>
            </w:r>
          </w:p>
        </w:tc>
        <w:tc>
          <w:tcPr>
            <w:tcW w:w="4678" w:type="dxa"/>
          </w:tcPr>
          <w:p w:rsidR="00AC2449" w:rsidRPr="00573CB5" w:rsidRDefault="00AC2449" w:rsidP="00740FEC">
            <w:pPr>
              <w:spacing w:line="360" w:lineRule="auto"/>
              <w:rPr>
                <w:rFonts w:cs="Times New Roman"/>
                <w:sz w:val="24"/>
                <w:szCs w:val="24"/>
                <w:lang w:val="en-US"/>
              </w:rPr>
            </w:pPr>
          </w:p>
        </w:tc>
        <w:tc>
          <w:tcPr>
            <w:tcW w:w="1275" w:type="dxa"/>
          </w:tcPr>
          <w:p w:rsidR="00AC2449" w:rsidRPr="00573CB5" w:rsidRDefault="00AC2449" w:rsidP="00AC2449">
            <w:pPr>
              <w:jc w:val="center"/>
              <w:rPr>
                <w:rFonts w:cs="Times New Roman"/>
                <w:sz w:val="24"/>
                <w:szCs w:val="24"/>
                <w:lang w:val="en-US"/>
              </w:rPr>
            </w:pPr>
          </w:p>
        </w:tc>
        <w:tc>
          <w:tcPr>
            <w:tcW w:w="1196" w:type="dxa"/>
          </w:tcPr>
          <w:p w:rsidR="00AC2449" w:rsidRPr="00573CB5" w:rsidRDefault="00AC2449" w:rsidP="00740FEC">
            <w:pPr>
              <w:rPr>
                <w:rFonts w:cs="Times New Roman"/>
                <w:sz w:val="24"/>
                <w:szCs w:val="24"/>
                <w:lang w:val="en-US"/>
              </w:rPr>
            </w:pPr>
          </w:p>
        </w:tc>
      </w:tr>
      <w:tr w:rsidR="0019765E" w:rsidRPr="00573CB5" w:rsidTr="00AC2449">
        <w:tc>
          <w:tcPr>
            <w:tcW w:w="2093" w:type="dxa"/>
          </w:tcPr>
          <w:p w:rsidR="0019765E" w:rsidRPr="00A82B61" w:rsidRDefault="001F1CF2" w:rsidP="00740FEC">
            <w:pPr>
              <w:rPr>
                <w:rFonts w:cs="Times New Roman"/>
                <w:b/>
                <w:sz w:val="24"/>
                <w:szCs w:val="24"/>
                <w:lang w:val="en-US"/>
              </w:rPr>
            </w:pPr>
            <w:r>
              <w:rPr>
                <w:rFonts w:cs="Times New Roman"/>
                <w:b/>
                <w:sz w:val="24"/>
                <w:szCs w:val="24"/>
              </w:rPr>
              <w:t xml:space="preserve">Directors </w:t>
            </w:r>
            <w:r w:rsidR="00AC2449">
              <w:rPr>
                <w:rFonts w:cs="Times New Roman"/>
                <w:b/>
                <w:sz w:val="24"/>
                <w:szCs w:val="24"/>
              </w:rPr>
              <w:t>Insurance Due</w:t>
            </w:r>
          </w:p>
        </w:tc>
        <w:tc>
          <w:tcPr>
            <w:tcW w:w="4678" w:type="dxa"/>
          </w:tcPr>
          <w:p w:rsidR="0019765E" w:rsidRPr="00573CB5" w:rsidRDefault="0019765E" w:rsidP="00740FEC">
            <w:pPr>
              <w:spacing w:line="360" w:lineRule="auto"/>
              <w:rPr>
                <w:rFonts w:cs="Times New Roman"/>
                <w:sz w:val="24"/>
                <w:szCs w:val="24"/>
                <w:lang w:val="en-US"/>
              </w:rPr>
            </w:pPr>
          </w:p>
        </w:tc>
        <w:tc>
          <w:tcPr>
            <w:tcW w:w="1275" w:type="dxa"/>
          </w:tcPr>
          <w:p w:rsidR="0019765E" w:rsidRPr="00573CB5" w:rsidRDefault="0019765E" w:rsidP="00AC2449">
            <w:pPr>
              <w:jc w:val="center"/>
              <w:rPr>
                <w:rFonts w:cs="Times New Roman"/>
                <w:sz w:val="24"/>
                <w:szCs w:val="24"/>
                <w:lang w:val="en-US"/>
              </w:rPr>
            </w:pPr>
          </w:p>
        </w:tc>
        <w:tc>
          <w:tcPr>
            <w:tcW w:w="1196" w:type="dxa"/>
          </w:tcPr>
          <w:p w:rsidR="0019765E" w:rsidRPr="00573CB5" w:rsidRDefault="0019765E" w:rsidP="00740FEC">
            <w:pPr>
              <w:rPr>
                <w:rFonts w:cs="Times New Roman"/>
                <w:sz w:val="24"/>
                <w:szCs w:val="24"/>
                <w:lang w:val="en-US"/>
              </w:rPr>
            </w:pPr>
          </w:p>
        </w:tc>
      </w:tr>
      <w:tr w:rsidR="00295FA7" w:rsidRPr="00573CB5" w:rsidTr="00AC2449">
        <w:tc>
          <w:tcPr>
            <w:tcW w:w="2093" w:type="dxa"/>
          </w:tcPr>
          <w:p w:rsidR="00295FA7" w:rsidRDefault="00295FA7" w:rsidP="00740FEC">
            <w:pPr>
              <w:rPr>
                <w:rFonts w:cs="Times New Roman"/>
                <w:b/>
                <w:sz w:val="24"/>
                <w:szCs w:val="24"/>
                <w:lang w:val="en-US"/>
              </w:rPr>
            </w:pPr>
            <w:r>
              <w:rPr>
                <w:rFonts w:cs="Times New Roman"/>
                <w:b/>
                <w:sz w:val="24"/>
                <w:szCs w:val="24"/>
                <w:lang w:val="en-US"/>
              </w:rPr>
              <w:t>Workers Compensation Insurance Due</w:t>
            </w:r>
          </w:p>
        </w:tc>
        <w:tc>
          <w:tcPr>
            <w:tcW w:w="4678" w:type="dxa"/>
          </w:tcPr>
          <w:p w:rsidR="00295FA7" w:rsidRPr="00573CB5" w:rsidRDefault="00295FA7" w:rsidP="00740FEC">
            <w:pPr>
              <w:spacing w:line="360" w:lineRule="auto"/>
              <w:rPr>
                <w:rFonts w:cs="Times New Roman"/>
                <w:sz w:val="24"/>
                <w:szCs w:val="24"/>
                <w:lang w:val="en-US"/>
              </w:rPr>
            </w:pPr>
          </w:p>
        </w:tc>
        <w:tc>
          <w:tcPr>
            <w:tcW w:w="1275" w:type="dxa"/>
          </w:tcPr>
          <w:p w:rsidR="00295FA7" w:rsidRPr="00573CB5" w:rsidRDefault="00295FA7" w:rsidP="00AC2449">
            <w:pPr>
              <w:jc w:val="center"/>
              <w:rPr>
                <w:rFonts w:cs="Times New Roman"/>
                <w:sz w:val="24"/>
                <w:szCs w:val="24"/>
                <w:lang w:val="en-US"/>
              </w:rPr>
            </w:pPr>
          </w:p>
        </w:tc>
        <w:tc>
          <w:tcPr>
            <w:tcW w:w="1196" w:type="dxa"/>
          </w:tcPr>
          <w:p w:rsidR="00295FA7" w:rsidRPr="00573CB5" w:rsidRDefault="00295FA7" w:rsidP="00740FEC">
            <w:pPr>
              <w:rPr>
                <w:rFonts w:cs="Times New Roman"/>
                <w:sz w:val="24"/>
                <w:szCs w:val="24"/>
                <w:lang w:val="en-US"/>
              </w:rPr>
            </w:pPr>
          </w:p>
        </w:tc>
      </w:tr>
      <w:tr w:rsidR="0019765E" w:rsidRPr="00573CB5" w:rsidTr="00AC2449">
        <w:tc>
          <w:tcPr>
            <w:tcW w:w="2093" w:type="dxa"/>
          </w:tcPr>
          <w:p w:rsidR="0019765E" w:rsidRPr="00A82B61" w:rsidRDefault="00AC2449" w:rsidP="00740FEC">
            <w:pPr>
              <w:rPr>
                <w:rFonts w:cs="Times New Roman"/>
                <w:b/>
                <w:sz w:val="24"/>
                <w:szCs w:val="24"/>
                <w:lang w:val="en-US"/>
              </w:rPr>
            </w:pPr>
            <w:r>
              <w:rPr>
                <w:rFonts w:cs="Times New Roman"/>
                <w:b/>
                <w:sz w:val="24"/>
                <w:szCs w:val="24"/>
                <w:lang w:val="en-US"/>
              </w:rPr>
              <w:t>Fire Drill Due</w:t>
            </w:r>
          </w:p>
        </w:tc>
        <w:tc>
          <w:tcPr>
            <w:tcW w:w="4678" w:type="dxa"/>
          </w:tcPr>
          <w:p w:rsidR="0019765E" w:rsidRPr="00573CB5" w:rsidRDefault="0019765E" w:rsidP="00740FEC">
            <w:pPr>
              <w:spacing w:line="360" w:lineRule="auto"/>
              <w:rPr>
                <w:rFonts w:cs="Times New Roman"/>
                <w:sz w:val="24"/>
                <w:szCs w:val="24"/>
                <w:lang w:val="en-US"/>
              </w:rPr>
            </w:pPr>
          </w:p>
        </w:tc>
        <w:tc>
          <w:tcPr>
            <w:tcW w:w="1275" w:type="dxa"/>
          </w:tcPr>
          <w:p w:rsidR="0019765E" w:rsidRPr="00573CB5" w:rsidRDefault="0019765E" w:rsidP="00AC2449">
            <w:pPr>
              <w:jc w:val="center"/>
              <w:rPr>
                <w:rFonts w:cs="Times New Roman"/>
                <w:sz w:val="24"/>
                <w:szCs w:val="24"/>
                <w:lang w:val="en-US"/>
              </w:rPr>
            </w:pPr>
          </w:p>
        </w:tc>
        <w:tc>
          <w:tcPr>
            <w:tcW w:w="1196" w:type="dxa"/>
          </w:tcPr>
          <w:p w:rsidR="0019765E" w:rsidRPr="00573CB5" w:rsidRDefault="0019765E" w:rsidP="00740FEC">
            <w:pPr>
              <w:rPr>
                <w:rFonts w:cs="Times New Roman"/>
                <w:sz w:val="24"/>
                <w:szCs w:val="24"/>
                <w:lang w:val="en-US"/>
              </w:rPr>
            </w:pPr>
          </w:p>
        </w:tc>
      </w:tr>
      <w:tr w:rsidR="00F17AD6" w:rsidRPr="00573CB5" w:rsidTr="00AC2449">
        <w:tc>
          <w:tcPr>
            <w:tcW w:w="2093" w:type="dxa"/>
          </w:tcPr>
          <w:p w:rsidR="00F17AD6" w:rsidRDefault="00F17AD6" w:rsidP="00740FEC">
            <w:pPr>
              <w:rPr>
                <w:rFonts w:cs="Times New Roman"/>
                <w:b/>
                <w:sz w:val="24"/>
                <w:szCs w:val="24"/>
                <w:lang w:val="en-US"/>
              </w:rPr>
            </w:pPr>
            <w:r>
              <w:rPr>
                <w:rFonts w:cs="Times New Roman"/>
                <w:b/>
                <w:sz w:val="24"/>
                <w:szCs w:val="24"/>
                <w:lang w:val="en-US"/>
              </w:rPr>
              <w:t>Fire Equipment Testing</w:t>
            </w:r>
          </w:p>
        </w:tc>
        <w:tc>
          <w:tcPr>
            <w:tcW w:w="4678" w:type="dxa"/>
          </w:tcPr>
          <w:p w:rsidR="00F17AD6" w:rsidRPr="00573CB5" w:rsidRDefault="00F17AD6" w:rsidP="00740FEC">
            <w:pPr>
              <w:spacing w:line="360" w:lineRule="auto"/>
              <w:rPr>
                <w:rFonts w:cs="Times New Roman"/>
                <w:sz w:val="24"/>
                <w:szCs w:val="24"/>
                <w:lang w:val="en-US"/>
              </w:rPr>
            </w:pPr>
          </w:p>
        </w:tc>
        <w:tc>
          <w:tcPr>
            <w:tcW w:w="1275" w:type="dxa"/>
          </w:tcPr>
          <w:p w:rsidR="00F17AD6" w:rsidRPr="00573CB5" w:rsidRDefault="00F17AD6" w:rsidP="00AC2449">
            <w:pPr>
              <w:jc w:val="center"/>
              <w:rPr>
                <w:rFonts w:cs="Times New Roman"/>
                <w:sz w:val="24"/>
                <w:szCs w:val="24"/>
                <w:lang w:val="en-US"/>
              </w:rPr>
            </w:pPr>
          </w:p>
        </w:tc>
        <w:tc>
          <w:tcPr>
            <w:tcW w:w="1196" w:type="dxa"/>
          </w:tcPr>
          <w:p w:rsidR="00F17AD6" w:rsidRPr="00573CB5" w:rsidRDefault="00F17AD6" w:rsidP="00740FEC">
            <w:pPr>
              <w:rPr>
                <w:rFonts w:cs="Times New Roman"/>
                <w:sz w:val="24"/>
                <w:szCs w:val="24"/>
                <w:lang w:val="en-US"/>
              </w:rPr>
            </w:pPr>
          </w:p>
        </w:tc>
      </w:tr>
      <w:tr w:rsidR="00F17AD6" w:rsidRPr="00573CB5" w:rsidTr="00AC2449">
        <w:tc>
          <w:tcPr>
            <w:tcW w:w="2093" w:type="dxa"/>
          </w:tcPr>
          <w:p w:rsidR="00F17AD6" w:rsidRDefault="00F17AD6" w:rsidP="00740FEC">
            <w:pPr>
              <w:rPr>
                <w:rFonts w:cs="Times New Roman"/>
                <w:b/>
                <w:sz w:val="24"/>
                <w:szCs w:val="24"/>
                <w:lang w:val="en-US"/>
              </w:rPr>
            </w:pPr>
            <w:r>
              <w:rPr>
                <w:rFonts w:cs="Times New Roman"/>
                <w:b/>
                <w:sz w:val="24"/>
                <w:szCs w:val="24"/>
                <w:lang w:val="en-US"/>
              </w:rPr>
              <w:t>Electrical Equipment Testing</w:t>
            </w:r>
          </w:p>
        </w:tc>
        <w:tc>
          <w:tcPr>
            <w:tcW w:w="4678" w:type="dxa"/>
          </w:tcPr>
          <w:p w:rsidR="00F17AD6" w:rsidRPr="00573CB5" w:rsidRDefault="00F17AD6" w:rsidP="00740FEC">
            <w:pPr>
              <w:spacing w:line="360" w:lineRule="auto"/>
              <w:rPr>
                <w:rFonts w:cs="Times New Roman"/>
                <w:sz w:val="24"/>
                <w:szCs w:val="24"/>
                <w:lang w:val="en-US"/>
              </w:rPr>
            </w:pPr>
          </w:p>
        </w:tc>
        <w:tc>
          <w:tcPr>
            <w:tcW w:w="1275" w:type="dxa"/>
          </w:tcPr>
          <w:p w:rsidR="00F17AD6" w:rsidRPr="00573CB5" w:rsidRDefault="00F17AD6" w:rsidP="00AC2449">
            <w:pPr>
              <w:jc w:val="center"/>
              <w:rPr>
                <w:rFonts w:cs="Times New Roman"/>
                <w:sz w:val="24"/>
                <w:szCs w:val="24"/>
                <w:lang w:val="en-US"/>
              </w:rPr>
            </w:pPr>
          </w:p>
        </w:tc>
        <w:tc>
          <w:tcPr>
            <w:tcW w:w="1196" w:type="dxa"/>
          </w:tcPr>
          <w:p w:rsidR="00F17AD6" w:rsidRPr="00573CB5" w:rsidRDefault="00F17AD6" w:rsidP="00740FEC">
            <w:pPr>
              <w:rPr>
                <w:rFonts w:cs="Times New Roman"/>
                <w:sz w:val="24"/>
                <w:szCs w:val="24"/>
                <w:lang w:val="en-US"/>
              </w:rPr>
            </w:pPr>
          </w:p>
        </w:tc>
      </w:tr>
      <w:tr w:rsidR="00F17AD6" w:rsidRPr="00573CB5" w:rsidTr="00AC2449">
        <w:tc>
          <w:tcPr>
            <w:tcW w:w="2093" w:type="dxa"/>
          </w:tcPr>
          <w:p w:rsidR="00F17AD6" w:rsidRDefault="00295FA7" w:rsidP="00740FEC">
            <w:pPr>
              <w:rPr>
                <w:rFonts w:cs="Times New Roman"/>
                <w:b/>
                <w:sz w:val="24"/>
                <w:szCs w:val="24"/>
                <w:lang w:val="en-US"/>
              </w:rPr>
            </w:pPr>
            <w:r>
              <w:rPr>
                <w:rFonts w:cs="Times New Roman"/>
                <w:b/>
                <w:sz w:val="24"/>
                <w:szCs w:val="24"/>
                <w:lang w:val="en-US"/>
              </w:rPr>
              <w:t>Evacuation Drill Due</w:t>
            </w:r>
          </w:p>
        </w:tc>
        <w:tc>
          <w:tcPr>
            <w:tcW w:w="4678" w:type="dxa"/>
          </w:tcPr>
          <w:p w:rsidR="00F17AD6" w:rsidRPr="00573CB5" w:rsidRDefault="00F17AD6" w:rsidP="00740FEC">
            <w:pPr>
              <w:spacing w:line="360" w:lineRule="auto"/>
              <w:rPr>
                <w:rFonts w:cs="Times New Roman"/>
                <w:sz w:val="24"/>
                <w:szCs w:val="24"/>
                <w:lang w:val="en-US"/>
              </w:rPr>
            </w:pPr>
          </w:p>
        </w:tc>
        <w:tc>
          <w:tcPr>
            <w:tcW w:w="1275" w:type="dxa"/>
          </w:tcPr>
          <w:p w:rsidR="00F17AD6" w:rsidRPr="00573CB5" w:rsidRDefault="00F17AD6" w:rsidP="00AC2449">
            <w:pPr>
              <w:jc w:val="center"/>
              <w:rPr>
                <w:rFonts w:cs="Times New Roman"/>
                <w:sz w:val="24"/>
                <w:szCs w:val="24"/>
                <w:lang w:val="en-US"/>
              </w:rPr>
            </w:pPr>
          </w:p>
        </w:tc>
        <w:tc>
          <w:tcPr>
            <w:tcW w:w="1196" w:type="dxa"/>
          </w:tcPr>
          <w:p w:rsidR="00F17AD6" w:rsidRPr="00573CB5" w:rsidRDefault="00F17AD6" w:rsidP="00740FEC">
            <w:pPr>
              <w:rPr>
                <w:rFonts w:cs="Times New Roman"/>
                <w:sz w:val="24"/>
                <w:szCs w:val="24"/>
                <w:lang w:val="en-US"/>
              </w:rPr>
            </w:pPr>
          </w:p>
        </w:tc>
      </w:tr>
      <w:tr w:rsidR="00F17AD6" w:rsidRPr="00573CB5" w:rsidTr="00AC2449">
        <w:tc>
          <w:tcPr>
            <w:tcW w:w="2093" w:type="dxa"/>
          </w:tcPr>
          <w:p w:rsidR="00F17AD6" w:rsidRDefault="00E274A2" w:rsidP="00740FEC">
            <w:pPr>
              <w:rPr>
                <w:rFonts w:cs="Times New Roman"/>
                <w:b/>
                <w:sz w:val="24"/>
                <w:szCs w:val="24"/>
                <w:lang w:val="en-US"/>
              </w:rPr>
            </w:pPr>
            <w:r>
              <w:rPr>
                <w:rFonts w:cs="Times New Roman"/>
                <w:b/>
                <w:sz w:val="24"/>
                <w:szCs w:val="24"/>
                <w:lang w:val="en-US"/>
              </w:rPr>
              <w:t>Form 56</w:t>
            </w:r>
          </w:p>
        </w:tc>
        <w:tc>
          <w:tcPr>
            <w:tcW w:w="4678" w:type="dxa"/>
          </w:tcPr>
          <w:p w:rsidR="00F17AD6" w:rsidRPr="00573CB5" w:rsidRDefault="00E274A2" w:rsidP="00740FEC">
            <w:pPr>
              <w:spacing w:line="360" w:lineRule="auto"/>
              <w:rPr>
                <w:rFonts w:cs="Times New Roman"/>
                <w:sz w:val="24"/>
                <w:szCs w:val="24"/>
                <w:lang w:val="en-US"/>
              </w:rPr>
            </w:pPr>
            <w:r>
              <w:rPr>
                <w:rFonts w:cs="Times New Roman"/>
                <w:sz w:val="24"/>
                <w:szCs w:val="24"/>
                <w:lang w:val="en-US"/>
              </w:rPr>
              <w:t>Building safe for habitation</w:t>
            </w:r>
          </w:p>
        </w:tc>
        <w:tc>
          <w:tcPr>
            <w:tcW w:w="1275" w:type="dxa"/>
          </w:tcPr>
          <w:p w:rsidR="00F17AD6" w:rsidRPr="00573CB5" w:rsidRDefault="00E274A2" w:rsidP="00AC2449">
            <w:pPr>
              <w:jc w:val="center"/>
              <w:rPr>
                <w:rFonts w:cs="Times New Roman"/>
                <w:sz w:val="24"/>
                <w:szCs w:val="24"/>
                <w:lang w:val="en-US"/>
              </w:rPr>
            </w:pPr>
            <w:r>
              <w:rPr>
                <w:rFonts w:cs="Times New Roman"/>
                <w:sz w:val="24"/>
                <w:szCs w:val="24"/>
                <w:lang w:val="en-US"/>
              </w:rPr>
              <w:t>Annually</w:t>
            </w:r>
          </w:p>
        </w:tc>
        <w:tc>
          <w:tcPr>
            <w:tcW w:w="1196" w:type="dxa"/>
          </w:tcPr>
          <w:p w:rsidR="00F17AD6" w:rsidRPr="00573CB5" w:rsidRDefault="00F17AD6" w:rsidP="00740FEC">
            <w:pPr>
              <w:rPr>
                <w:rFonts w:cs="Times New Roman"/>
                <w:sz w:val="24"/>
                <w:szCs w:val="24"/>
                <w:lang w:val="en-US"/>
              </w:rPr>
            </w:pPr>
          </w:p>
        </w:tc>
      </w:tr>
      <w:tr w:rsidR="0019765E" w:rsidRPr="00573CB5" w:rsidTr="00AC2449">
        <w:tc>
          <w:tcPr>
            <w:tcW w:w="2093" w:type="dxa"/>
          </w:tcPr>
          <w:p w:rsidR="0019765E" w:rsidRPr="00A82B61" w:rsidRDefault="0019765E" w:rsidP="00740FEC">
            <w:pPr>
              <w:rPr>
                <w:rFonts w:cs="Times New Roman"/>
                <w:b/>
                <w:sz w:val="24"/>
                <w:szCs w:val="24"/>
                <w:lang w:val="en-US"/>
              </w:rPr>
            </w:pPr>
          </w:p>
        </w:tc>
        <w:tc>
          <w:tcPr>
            <w:tcW w:w="4678" w:type="dxa"/>
          </w:tcPr>
          <w:p w:rsidR="0019765E" w:rsidRPr="00573CB5" w:rsidRDefault="0019765E" w:rsidP="00740FEC">
            <w:pPr>
              <w:spacing w:line="360" w:lineRule="auto"/>
              <w:rPr>
                <w:rFonts w:cs="Times New Roman"/>
                <w:sz w:val="24"/>
                <w:szCs w:val="24"/>
                <w:lang w:val="en-US"/>
              </w:rPr>
            </w:pPr>
          </w:p>
        </w:tc>
        <w:tc>
          <w:tcPr>
            <w:tcW w:w="1275" w:type="dxa"/>
          </w:tcPr>
          <w:p w:rsidR="0019765E" w:rsidRPr="00573CB5" w:rsidRDefault="0019765E" w:rsidP="00AC2449">
            <w:pPr>
              <w:jc w:val="center"/>
              <w:rPr>
                <w:rFonts w:cs="Times New Roman"/>
                <w:sz w:val="24"/>
                <w:szCs w:val="24"/>
                <w:lang w:val="en-US"/>
              </w:rPr>
            </w:pPr>
          </w:p>
        </w:tc>
        <w:tc>
          <w:tcPr>
            <w:tcW w:w="1196" w:type="dxa"/>
          </w:tcPr>
          <w:p w:rsidR="0019765E" w:rsidRPr="00573CB5" w:rsidRDefault="0019765E" w:rsidP="00740FEC">
            <w:pPr>
              <w:rPr>
                <w:rFonts w:cs="Times New Roman"/>
                <w:sz w:val="24"/>
                <w:szCs w:val="24"/>
                <w:lang w:val="en-US"/>
              </w:rPr>
            </w:pPr>
          </w:p>
        </w:tc>
      </w:tr>
    </w:tbl>
    <w:p w:rsidR="0019765E" w:rsidRDefault="0019765E" w:rsidP="00724FEF">
      <w:pPr>
        <w:spacing w:after="0" w:line="240" w:lineRule="auto"/>
        <w:rPr>
          <w:rFonts w:ascii="Times New Roman" w:hAnsi="Times New Roman" w:cs="Times New Roman"/>
          <w:sz w:val="24"/>
          <w:szCs w:val="24"/>
          <w:lang w:val="en-US"/>
        </w:rPr>
      </w:pPr>
    </w:p>
    <w:sectPr w:rsidR="0019765E" w:rsidSect="00675765">
      <w:headerReference w:type="even" r:id="rId8"/>
      <w:headerReference w:type="default" r:id="rId9"/>
      <w:headerReference w:type="first" r:id="rId10"/>
      <w:pgSz w:w="11906" w:h="16838"/>
      <w:pgMar w:top="1134" w:right="1440" w:bottom="1134" w:left="1440" w:header="709" w:footer="709" w:gutter="0"/>
      <w:pgBorders w:offsetFrom="page">
        <w:top w:val="single" w:sz="36" w:space="24" w:color="0070C0"/>
        <w:left w:val="single" w:sz="36" w:space="24" w:color="0070C0"/>
        <w:bottom w:val="single" w:sz="36" w:space="24" w:color="0070C0"/>
        <w:right w:val="single" w:sz="3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B63" w:rsidRDefault="003B3B63" w:rsidP="0098229C">
      <w:pPr>
        <w:spacing w:after="0" w:line="240" w:lineRule="auto"/>
      </w:pPr>
      <w:r>
        <w:separator/>
      </w:r>
    </w:p>
  </w:endnote>
  <w:endnote w:type="continuationSeparator" w:id="0">
    <w:p w:rsidR="003B3B63" w:rsidRDefault="003B3B63" w:rsidP="0098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B63" w:rsidRDefault="003B3B63" w:rsidP="0098229C">
      <w:pPr>
        <w:spacing w:after="0" w:line="240" w:lineRule="auto"/>
      </w:pPr>
      <w:r>
        <w:separator/>
      </w:r>
    </w:p>
  </w:footnote>
  <w:footnote w:type="continuationSeparator" w:id="0">
    <w:p w:rsidR="003B3B63" w:rsidRDefault="003B3B63" w:rsidP="00982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83" w:rsidRDefault="002D39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7469" o:spid="_x0000_s2050"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29C" w:rsidRPr="001E4AE9" w:rsidRDefault="002D3926" w:rsidP="0098229C">
    <w:pPr>
      <w:pStyle w:val="Header"/>
      <w:tabs>
        <w:tab w:val="clear" w:pos="4513"/>
        <w:tab w:val="clear" w:pos="9026"/>
        <w:tab w:val="center" w:pos="1270"/>
      </w:tabs>
      <w:rPr>
        <w:b/>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7470" o:spid="_x0000_s2051" type="#_x0000_t136" style="position:absolute;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tbl>
    <w:tblPr>
      <w:tblW w:w="0" w:type="auto"/>
      <w:tblLook w:val="04A0" w:firstRow="1" w:lastRow="0" w:firstColumn="1" w:lastColumn="0" w:noHBand="0" w:noVBand="1"/>
    </w:tblPr>
    <w:tblGrid>
      <w:gridCol w:w="1223"/>
      <w:gridCol w:w="7107"/>
    </w:tblGrid>
    <w:tr w:rsidR="0098229C" w:rsidTr="0003642D">
      <w:tc>
        <w:tcPr>
          <w:tcW w:w="1223" w:type="dxa"/>
          <w:shd w:val="clear" w:color="auto" w:fill="auto"/>
        </w:tcPr>
        <w:p w:rsidR="0098229C" w:rsidRDefault="0098229C" w:rsidP="00E16662">
          <w:pPr>
            <w:pStyle w:val="Header"/>
          </w:pPr>
          <w:r>
            <w:rPr>
              <w:noProof/>
              <w:lang w:eastAsia="en-GB"/>
            </w:rPr>
            <w:drawing>
              <wp:inline distT="0" distB="0" distL="0" distR="0" wp14:anchorId="37B7B9D4" wp14:editId="1E60C313">
                <wp:extent cx="581025" cy="552450"/>
                <wp:effectExtent l="0" t="0" r="9525" b="0"/>
                <wp:docPr id="2" name="Picture 2" descr="LOGO_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o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p>
      </w:tc>
      <w:tc>
        <w:tcPr>
          <w:tcW w:w="7107" w:type="dxa"/>
          <w:shd w:val="clear" w:color="auto" w:fill="auto"/>
          <w:vAlign w:val="center"/>
        </w:tcPr>
        <w:p w:rsidR="0098229C" w:rsidRPr="00AB3550" w:rsidRDefault="0098229C" w:rsidP="00E16662">
          <w:pPr>
            <w:pStyle w:val="Header"/>
            <w:jc w:val="center"/>
            <w:rPr>
              <w:sz w:val="40"/>
              <w:szCs w:val="40"/>
            </w:rPr>
          </w:pPr>
          <w:r w:rsidRPr="00AB3550">
            <w:rPr>
              <w:b/>
              <w:sz w:val="40"/>
              <w:szCs w:val="40"/>
            </w:rPr>
            <w:t>[Name of House]</w:t>
          </w:r>
        </w:p>
      </w:tc>
    </w:tr>
  </w:tbl>
  <w:p w:rsidR="0098229C" w:rsidRPr="005113B5" w:rsidRDefault="0098229C" w:rsidP="0098229C">
    <w:pPr>
      <w:pStyle w:val="Header"/>
      <w:rPr>
        <w:sz w:val="16"/>
        <w:szCs w:val="16"/>
      </w:rPr>
    </w:pPr>
  </w:p>
  <w:p w:rsidR="0098229C" w:rsidRPr="0098229C" w:rsidRDefault="00B03B22" w:rsidP="0098229C">
    <w:pPr>
      <w:pStyle w:val="Header"/>
      <w:tabs>
        <w:tab w:val="clear" w:pos="4513"/>
        <w:tab w:val="clear" w:pos="9026"/>
      </w:tabs>
      <w:jc w:val="center"/>
      <w:rPr>
        <w:rFonts w:ascii="Arial" w:hAnsi="Arial" w:cs="Arial"/>
        <w:sz w:val="44"/>
        <w:szCs w:val="44"/>
      </w:rPr>
    </w:pPr>
    <w:r>
      <w:rPr>
        <w:rFonts w:ascii="Arial" w:hAnsi="Arial" w:cs="Arial"/>
        <w:b/>
        <w:sz w:val="44"/>
        <w:szCs w:val="44"/>
      </w:rPr>
      <w:t>KEY DATES</w:t>
    </w:r>
    <w:r w:rsidR="0098229C" w:rsidRPr="0098229C">
      <w:rPr>
        <w:rFonts w:ascii="Arial" w:hAnsi="Arial" w:cs="Arial"/>
        <w:b/>
        <w:sz w:val="44"/>
        <w:szCs w:val="44"/>
      </w:rPr>
      <w:t xml:space="preserve"> CHECKLIST</w:t>
    </w:r>
  </w:p>
  <w:p w:rsidR="0098229C" w:rsidRDefault="0098229C" w:rsidP="0098229C">
    <w:pPr>
      <w:pStyle w:val="Header"/>
      <w:tabs>
        <w:tab w:val="clear" w:pos="4513"/>
        <w:tab w:val="clear" w:pos="9026"/>
      </w:tabs>
      <w:jc w:val="center"/>
      <w:rPr>
        <w:sz w:val="16"/>
        <w:szCs w:val="16"/>
      </w:rPr>
    </w:pPr>
  </w:p>
  <w:p w:rsidR="0098229C" w:rsidRPr="0098229C" w:rsidRDefault="0098229C" w:rsidP="0098229C">
    <w:pPr>
      <w:pStyle w:val="Header"/>
      <w:tabs>
        <w:tab w:val="clear" w:pos="4513"/>
        <w:tab w:val="clear" w:pos="9026"/>
      </w:tabs>
      <w:jc w:val="center"/>
      <w:rPr>
        <w:sz w:val="16"/>
        <w:szCs w:val="16"/>
      </w:rPr>
    </w:pPr>
    <w:r>
      <w:rPr>
        <w:noProof/>
        <w:sz w:val="16"/>
        <w:szCs w:val="16"/>
        <w:lang w:eastAsia="en-GB"/>
      </w:rPr>
      <mc:AlternateContent>
        <mc:Choice Requires="wps">
          <w:drawing>
            <wp:inline distT="0" distB="0" distL="0" distR="0" wp14:anchorId="01286734" wp14:editId="060BEB52">
              <wp:extent cx="5905500" cy="0"/>
              <wp:effectExtent l="0" t="19050" r="0" b="19050"/>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38100">
                        <a:solidFill>
                          <a:srgbClr val="E36C0A"/>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1A9CB7" id="_x0000_t32" coordsize="21600,21600" o:spt="32" o:oned="t" path="m,l21600,21600e" filled="f">
              <v:path arrowok="t" fillok="f" o:connecttype="none"/>
              <o:lock v:ext="edit" shapetype="t"/>
            </v:shapetype>
            <v:shape id="Straight Arrow Connector 3" o:spid="_x0000_s1026" type="#_x0000_t32" style="width:4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" strokecolor="#e36c0a" strokeweight="3pt">
              <w10:anchorlock/>
            </v:shape>
          </w:pict>
        </mc:Fallback>
      </mc:AlternateContent>
    </w:r>
  </w:p>
  <w:p w:rsidR="0098229C" w:rsidRDefault="00982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83" w:rsidRDefault="002D39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7468" o:spid="_x0000_s2049"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64AF7"/>
    <w:multiLevelType w:val="hybridMultilevel"/>
    <w:tmpl w:val="C20CE6F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176702"/>
    <w:multiLevelType w:val="hybridMultilevel"/>
    <w:tmpl w:val="347287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51C2B6A"/>
    <w:multiLevelType w:val="hybridMultilevel"/>
    <w:tmpl w:val="8064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9E003DB"/>
    <w:multiLevelType w:val="hybridMultilevel"/>
    <w:tmpl w:val="C6ECC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E4"/>
    <w:rsid w:val="00026B29"/>
    <w:rsid w:val="0003642D"/>
    <w:rsid w:val="000A6FCC"/>
    <w:rsid w:val="00145FEC"/>
    <w:rsid w:val="0015387C"/>
    <w:rsid w:val="0017167E"/>
    <w:rsid w:val="0019765E"/>
    <w:rsid w:val="001F1CF2"/>
    <w:rsid w:val="001F3334"/>
    <w:rsid w:val="00207D80"/>
    <w:rsid w:val="00254A32"/>
    <w:rsid w:val="00295FA7"/>
    <w:rsid w:val="002D3926"/>
    <w:rsid w:val="002D62C3"/>
    <w:rsid w:val="00312841"/>
    <w:rsid w:val="00342082"/>
    <w:rsid w:val="00361DDC"/>
    <w:rsid w:val="003B3B63"/>
    <w:rsid w:val="004201B6"/>
    <w:rsid w:val="00460479"/>
    <w:rsid w:val="00474F41"/>
    <w:rsid w:val="00481DFB"/>
    <w:rsid w:val="00497FE1"/>
    <w:rsid w:val="004D0BB7"/>
    <w:rsid w:val="004E1644"/>
    <w:rsid w:val="004F06C1"/>
    <w:rsid w:val="0052250F"/>
    <w:rsid w:val="005477A1"/>
    <w:rsid w:val="0055691D"/>
    <w:rsid w:val="00573CB5"/>
    <w:rsid w:val="00594FF5"/>
    <w:rsid w:val="006535E8"/>
    <w:rsid w:val="006679CB"/>
    <w:rsid w:val="00675765"/>
    <w:rsid w:val="006E5DA9"/>
    <w:rsid w:val="00716296"/>
    <w:rsid w:val="00724FEF"/>
    <w:rsid w:val="008A0E00"/>
    <w:rsid w:val="008C75AE"/>
    <w:rsid w:val="0098229C"/>
    <w:rsid w:val="00997E3D"/>
    <w:rsid w:val="00A01CAC"/>
    <w:rsid w:val="00A66CEF"/>
    <w:rsid w:val="00A77783"/>
    <w:rsid w:val="00A82B61"/>
    <w:rsid w:val="00AC2449"/>
    <w:rsid w:val="00AE20E4"/>
    <w:rsid w:val="00B03B22"/>
    <w:rsid w:val="00B34B2C"/>
    <w:rsid w:val="00BB0676"/>
    <w:rsid w:val="00C70C8C"/>
    <w:rsid w:val="00C8618C"/>
    <w:rsid w:val="00CA1EA9"/>
    <w:rsid w:val="00CB224C"/>
    <w:rsid w:val="00CB7CEC"/>
    <w:rsid w:val="00CE02A1"/>
    <w:rsid w:val="00DD5834"/>
    <w:rsid w:val="00DE0B63"/>
    <w:rsid w:val="00E274A2"/>
    <w:rsid w:val="00E42DB7"/>
    <w:rsid w:val="00E66C36"/>
    <w:rsid w:val="00E9119A"/>
    <w:rsid w:val="00F007F7"/>
    <w:rsid w:val="00F05AA8"/>
    <w:rsid w:val="00F17AD6"/>
    <w:rsid w:val="00F4516F"/>
    <w:rsid w:val="00F4729E"/>
    <w:rsid w:val="00F55312"/>
    <w:rsid w:val="00F75121"/>
    <w:rsid w:val="00FE7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0AF0E83-A97D-4F38-9DBB-104BA203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2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1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DDC"/>
    <w:rPr>
      <w:rFonts w:ascii="Tahoma" w:hAnsi="Tahoma" w:cs="Tahoma"/>
      <w:sz w:val="16"/>
      <w:szCs w:val="16"/>
    </w:rPr>
  </w:style>
  <w:style w:type="paragraph" w:styleId="Header">
    <w:name w:val="header"/>
    <w:basedOn w:val="Normal"/>
    <w:link w:val="HeaderChar"/>
    <w:uiPriority w:val="99"/>
    <w:unhideWhenUsed/>
    <w:rsid w:val="00982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29C"/>
  </w:style>
  <w:style w:type="paragraph" w:styleId="Footer">
    <w:name w:val="footer"/>
    <w:basedOn w:val="Normal"/>
    <w:link w:val="FooterChar"/>
    <w:uiPriority w:val="99"/>
    <w:unhideWhenUsed/>
    <w:rsid w:val="00982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FF884-0D57-436D-8D1C-71FDA507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Volunteer</cp:lastModifiedBy>
  <cp:revision>2</cp:revision>
  <cp:lastPrinted>2015-01-09T05:12:00Z</cp:lastPrinted>
  <dcterms:created xsi:type="dcterms:W3CDTF">2019-07-16T01:11:00Z</dcterms:created>
  <dcterms:modified xsi:type="dcterms:W3CDTF">2019-07-16T01:11:00Z</dcterms:modified>
</cp:coreProperties>
</file>